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AFBFD" w14:textId="3D4726FC" w:rsidR="0087313A" w:rsidRPr="00762557" w:rsidRDefault="00A0585B" w:rsidP="00E528AE">
      <w:pPr>
        <w:rPr>
          <w:rFonts w:ascii="Corbel" w:hAnsi="Corbel" w:cstheme="majorHAnsi"/>
        </w:rPr>
      </w:pPr>
      <w:r>
        <w:rPr>
          <w:noProof/>
        </w:rPr>
        <w:drawing>
          <wp:inline distT="0" distB="0" distL="0" distR="0" wp14:anchorId="6DAF5667" wp14:editId="7A92AAD8">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r w:rsidR="0087313A" w:rsidRPr="00762557">
        <w:rPr>
          <w:rFonts w:ascii="Corbel" w:hAnsi="Corbel" w:cstheme="majorHAnsi"/>
        </w:rPr>
        <w:t xml:space="preserve"> </w:t>
      </w:r>
    </w:p>
    <w:p w14:paraId="5271F765" w14:textId="77777777" w:rsidR="0087313A" w:rsidRPr="009814ED" w:rsidRDefault="0087313A" w:rsidP="00E528AE">
      <w:pPr>
        <w:widowControl/>
        <w:jc w:val="center"/>
        <w:rPr>
          <w:rFonts w:ascii="Corbel" w:hAnsi="Corbel" w:cstheme="majorHAnsi"/>
          <w:b/>
          <w:bCs/>
          <w:sz w:val="22"/>
          <w:szCs w:val="22"/>
        </w:rPr>
      </w:pPr>
    </w:p>
    <w:p w14:paraId="792CB967" w14:textId="77777777" w:rsidR="0087313A" w:rsidRPr="009814ED" w:rsidRDefault="0087313A" w:rsidP="00E528AE">
      <w:pPr>
        <w:widowControl/>
        <w:jc w:val="center"/>
        <w:rPr>
          <w:rFonts w:ascii="Corbel" w:hAnsi="Corbel" w:cstheme="majorHAnsi"/>
          <w:b/>
          <w:bCs/>
          <w:sz w:val="22"/>
          <w:szCs w:val="22"/>
        </w:rPr>
      </w:pPr>
    </w:p>
    <w:p w14:paraId="43D18AD8" w14:textId="77777777" w:rsidR="0087313A" w:rsidRPr="009814ED" w:rsidRDefault="0087313A" w:rsidP="00E528AE">
      <w:pPr>
        <w:pStyle w:val="RedNomDoc"/>
        <w:widowControl/>
        <w:rPr>
          <w:rFonts w:ascii="Corbel" w:hAnsi="Corbel" w:cstheme="majorHAnsi"/>
          <w:bCs w:val="0"/>
          <w:sz w:val="22"/>
          <w:szCs w:val="22"/>
        </w:rPr>
      </w:pPr>
      <w:r w:rsidRPr="009814ED">
        <w:rPr>
          <w:rFonts w:ascii="Corbel" w:hAnsi="Corbel" w:cstheme="majorHAnsi"/>
          <w:bCs w:val="0"/>
          <w:sz w:val="22"/>
          <w:szCs w:val="22"/>
        </w:rPr>
        <w:t xml:space="preserve">REGLEMENT DE LA CONSULTATION </w:t>
      </w:r>
    </w:p>
    <w:p w14:paraId="58C865FF" w14:textId="77777777" w:rsidR="0087313A" w:rsidRPr="009814ED" w:rsidRDefault="0087313A" w:rsidP="00E528AE">
      <w:pPr>
        <w:widowControl/>
        <w:jc w:val="center"/>
        <w:rPr>
          <w:rFonts w:ascii="Corbel" w:hAnsi="Corbel" w:cstheme="majorHAnsi"/>
          <w:b/>
          <w:bCs/>
          <w:sz w:val="22"/>
          <w:szCs w:val="22"/>
        </w:rPr>
      </w:pPr>
    </w:p>
    <w:p w14:paraId="14A94ED9" w14:textId="10A67690" w:rsidR="0087313A" w:rsidRPr="009814ED" w:rsidRDefault="0087313A" w:rsidP="00E528AE">
      <w:pPr>
        <w:jc w:val="center"/>
        <w:rPr>
          <w:rFonts w:ascii="Corbel" w:hAnsi="Corbel" w:cstheme="majorHAnsi"/>
          <w:b/>
          <w:sz w:val="22"/>
          <w:szCs w:val="22"/>
        </w:rPr>
      </w:pPr>
      <w:r w:rsidRPr="009814ED">
        <w:rPr>
          <w:rFonts w:ascii="Corbel" w:hAnsi="Corbel" w:cstheme="majorHAnsi"/>
          <w:b/>
          <w:sz w:val="22"/>
          <w:szCs w:val="22"/>
        </w:rPr>
        <w:t xml:space="preserve">MARCHES PUBLICS DE </w:t>
      </w:r>
      <w:r w:rsidR="009814ED" w:rsidRPr="009814ED">
        <w:rPr>
          <w:rFonts w:ascii="Corbel" w:hAnsi="Corbel" w:cstheme="majorHAnsi"/>
          <w:b/>
          <w:sz w:val="22"/>
          <w:szCs w:val="22"/>
        </w:rPr>
        <w:t>FOURNITURE</w:t>
      </w:r>
    </w:p>
    <w:p w14:paraId="3E4296C6" w14:textId="77777777" w:rsidR="0087313A" w:rsidRPr="009814ED" w:rsidRDefault="0087313A" w:rsidP="00E528AE">
      <w:pPr>
        <w:jc w:val="center"/>
        <w:rPr>
          <w:rFonts w:ascii="Corbel" w:hAnsi="Corbel" w:cstheme="majorHAnsi"/>
          <w:b/>
          <w:bCs/>
          <w:sz w:val="22"/>
          <w:szCs w:val="22"/>
        </w:rPr>
      </w:pPr>
    </w:p>
    <w:p w14:paraId="402C598C"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p>
    <w:p w14:paraId="0074220F"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r w:rsidRPr="009814ED">
        <w:rPr>
          <w:rFonts w:ascii="Corbel" w:hAnsi="Corbel" w:cstheme="majorHAnsi"/>
        </w:rPr>
        <w:t>Personne publique :</w:t>
      </w:r>
    </w:p>
    <w:p w14:paraId="024B56E5"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p>
    <w:p w14:paraId="1F514093"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r w:rsidRPr="009814ED">
        <w:rPr>
          <w:rFonts w:ascii="Corbel" w:hAnsi="Corbel" w:cstheme="majorHAnsi"/>
        </w:rPr>
        <w:t>CENTRE HOSPITALIER UNIVERSITAIRE DE MONTPELLIER</w:t>
      </w:r>
    </w:p>
    <w:p w14:paraId="0B26FAEB"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r w:rsidRPr="009814ED">
        <w:rPr>
          <w:rFonts w:ascii="Corbel" w:hAnsi="Corbel" w:cstheme="majorHAnsi"/>
        </w:rPr>
        <w:t>ETABLISSEMENT SUPPORT DU GHT DE L’EST HERAULT ET DU SUD AVEYRON</w:t>
      </w:r>
    </w:p>
    <w:p w14:paraId="7174B457"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p>
    <w:p w14:paraId="2537612F"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r w:rsidRPr="009814ED">
        <w:rPr>
          <w:rFonts w:ascii="Corbel" w:hAnsi="Corbel" w:cstheme="majorHAnsi"/>
        </w:rPr>
        <w:t>CENTRE ADMINISTRATIF A. BENECH</w:t>
      </w:r>
    </w:p>
    <w:p w14:paraId="589815C6"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r w:rsidRPr="009814ED">
        <w:rPr>
          <w:rFonts w:ascii="Corbel" w:hAnsi="Corbel" w:cstheme="majorHAnsi"/>
        </w:rPr>
        <w:t>191, av. du Doyen Gaston Giraud</w:t>
      </w:r>
    </w:p>
    <w:p w14:paraId="5D8834A1"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r w:rsidRPr="009814ED">
        <w:rPr>
          <w:rFonts w:ascii="Corbel" w:hAnsi="Corbel" w:cstheme="majorHAnsi"/>
        </w:rPr>
        <w:t>34295 MONTPELLIER CEDEX 5</w:t>
      </w:r>
    </w:p>
    <w:p w14:paraId="4D57ED50"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p>
    <w:p w14:paraId="1AA4DAF6" w14:textId="4CA06AE8"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r w:rsidRPr="009814ED">
        <w:rPr>
          <w:rFonts w:ascii="Corbel" w:hAnsi="Corbel" w:cstheme="majorHAnsi"/>
        </w:rPr>
        <w:t xml:space="preserve">N° Affaire : </w:t>
      </w:r>
      <w:r w:rsidR="009814ED" w:rsidRPr="009814ED">
        <w:rPr>
          <w:rFonts w:ascii="Corbel" w:hAnsi="Corbel" w:cstheme="majorHAnsi"/>
        </w:rPr>
        <w:t>25A0122</w:t>
      </w:r>
    </w:p>
    <w:p w14:paraId="4170DBCB"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r w:rsidRPr="009814ED">
        <w:rPr>
          <w:rFonts w:ascii="Corbel" w:hAnsi="Corbel" w:cstheme="majorHAnsi"/>
        </w:rPr>
        <w:t>___________________________________________________</w:t>
      </w:r>
    </w:p>
    <w:p w14:paraId="21ACDF14"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p>
    <w:p w14:paraId="7FF6BE0E"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r w:rsidRPr="009814ED">
        <w:rPr>
          <w:rFonts w:ascii="Corbel" w:hAnsi="Corbel" w:cstheme="majorHAnsi"/>
        </w:rPr>
        <w:t>Objet de la consultation :</w:t>
      </w:r>
    </w:p>
    <w:p w14:paraId="37E61D57"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p>
    <w:p w14:paraId="12006EFF" w14:textId="77777777" w:rsidR="0087313A" w:rsidRPr="009814ED" w:rsidRDefault="0087313A" w:rsidP="00E528AE">
      <w:pPr>
        <w:pStyle w:val="RedTitre1"/>
        <w:framePr w:hSpace="0" w:wrap="auto" w:vAnchor="margin" w:xAlign="left" w:yAlign="inline"/>
        <w:rPr>
          <w:rFonts w:ascii="Corbel" w:hAnsi="Corbel" w:cstheme="majorHAnsi"/>
        </w:rPr>
      </w:pPr>
    </w:p>
    <w:p w14:paraId="10A1ECAB" w14:textId="71D01F43" w:rsidR="0087313A" w:rsidRPr="009814ED" w:rsidRDefault="009814ED" w:rsidP="00E528AE">
      <w:pPr>
        <w:pStyle w:val="RedTitre1"/>
        <w:framePr w:hSpace="0" w:wrap="auto" w:vAnchor="margin" w:xAlign="left" w:yAlign="inline"/>
        <w:rPr>
          <w:rFonts w:ascii="Corbel" w:hAnsi="Corbel" w:cstheme="majorHAnsi"/>
        </w:rPr>
      </w:pPr>
      <w:r w:rsidRPr="009814ED">
        <w:rPr>
          <w:rFonts w:ascii="Corbel" w:hAnsi="Corbel" w:cstheme="majorHAnsi"/>
        </w:rPr>
        <w:t>Vêtements et articles divers de blanchisserie</w:t>
      </w:r>
    </w:p>
    <w:p w14:paraId="584C47B2" w14:textId="77777777" w:rsidR="009814ED" w:rsidRPr="009814ED" w:rsidRDefault="009814ED" w:rsidP="00E528AE">
      <w:pPr>
        <w:pStyle w:val="RedTitre1"/>
        <w:framePr w:hSpace="0" w:wrap="auto" w:vAnchor="margin" w:xAlign="left" w:yAlign="inline"/>
        <w:rPr>
          <w:rFonts w:ascii="Corbel" w:hAnsi="Corbel" w:cstheme="majorHAnsi"/>
        </w:rPr>
      </w:pPr>
    </w:p>
    <w:p w14:paraId="2F0110B9"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r w:rsidRPr="009814ED">
        <w:rPr>
          <w:rFonts w:ascii="Corbel" w:hAnsi="Corbel" w:cstheme="majorHAnsi"/>
        </w:rPr>
        <w:t>___________________________________________________</w:t>
      </w:r>
    </w:p>
    <w:p w14:paraId="1C74F55D"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p>
    <w:p w14:paraId="4DF5C4A1"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r w:rsidRPr="009814ED">
        <w:rPr>
          <w:rFonts w:ascii="Corbel" w:hAnsi="Corbel" w:cstheme="majorHAnsi"/>
        </w:rPr>
        <w:t xml:space="preserve">Etabli en application de l’Ordonnance </w:t>
      </w:r>
      <w:r w:rsidRPr="009814ED">
        <w:rPr>
          <w:rFonts w:ascii="Corbel" w:hAnsi="Corbel" w:cstheme="majorHAnsi"/>
          <w:bCs w:val="0"/>
        </w:rPr>
        <w:t>n° 2018-1074 du 26 novembre 2018 portant partie législative et du D</w:t>
      </w:r>
      <w:r w:rsidRPr="009814ED">
        <w:rPr>
          <w:rFonts w:ascii="Corbel" w:hAnsi="Corbel" w:cstheme="majorHAnsi"/>
        </w:rPr>
        <w:t>écret n° 2018-1075 du 3 décembre 2018 portant partie réglementaire du code de la commande publique</w:t>
      </w:r>
      <w:r w:rsidR="00E528AE" w:rsidRPr="009814ED">
        <w:rPr>
          <w:rFonts w:ascii="Corbel" w:hAnsi="Corbel" w:cstheme="majorHAnsi"/>
        </w:rPr>
        <w:t>.</w:t>
      </w:r>
    </w:p>
    <w:p w14:paraId="68853824"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p>
    <w:p w14:paraId="59C7AD3F"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r w:rsidRPr="009814ED">
        <w:rPr>
          <w:rFonts w:ascii="Corbel" w:hAnsi="Corbel" w:cstheme="majorHAnsi"/>
        </w:rPr>
        <w:t>La procédure de consultation utilisée est la suivante :</w:t>
      </w:r>
    </w:p>
    <w:p w14:paraId="5C4E2081" w14:textId="77777777" w:rsidR="0087313A" w:rsidRPr="009814ED" w:rsidRDefault="00B54F8F" w:rsidP="00E528AE">
      <w:pPr>
        <w:pStyle w:val="RedTitre1"/>
        <w:keepNext/>
        <w:framePr w:hSpace="0" w:wrap="auto" w:vAnchor="margin" w:xAlign="left" w:yAlign="inline"/>
        <w:widowControl/>
        <w:shd w:val="clear" w:color="auto" w:fill="C5E0B3"/>
        <w:rPr>
          <w:rFonts w:ascii="Corbel" w:eastAsia="Arial" w:hAnsi="Corbel" w:cstheme="majorHAnsi"/>
          <w:b w:val="0"/>
          <w:bCs w:val="0"/>
        </w:rPr>
      </w:pPr>
      <w:r w:rsidRPr="009814ED">
        <w:rPr>
          <w:rFonts w:ascii="Corbel" w:eastAsia="Arial" w:hAnsi="Corbel" w:cstheme="majorHAnsi"/>
          <w:b w:val="0"/>
          <w:bCs w:val="0"/>
        </w:rPr>
        <w:t>Appel d'offres ouvert européen en application des articles L. 2124-2, R. 2131-16 à 18, R. 2124-2 et R. 2161-2</w:t>
      </w:r>
      <w:r w:rsidR="00E528AE" w:rsidRPr="009814ED">
        <w:rPr>
          <w:rFonts w:ascii="Corbel" w:eastAsia="Arial" w:hAnsi="Corbel" w:cstheme="majorHAnsi"/>
          <w:b w:val="0"/>
          <w:bCs w:val="0"/>
        </w:rPr>
        <w:t xml:space="preserve"> à </w:t>
      </w:r>
      <w:r w:rsidRPr="009814ED">
        <w:rPr>
          <w:rFonts w:ascii="Corbel" w:eastAsia="Arial" w:hAnsi="Corbel" w:cstheme="majorHAnsi"/>
          <w:b w:val="0"/>
          <w:bCs w:val="0"/>
        </w:rPr>
        <w:t>5 du code de la commande publique</w:t>
      </w:r>
    </w:p>
    <w:p w14:paraId="3C41CDCE" w14:textId="77777777" w:rsidR="00B54F8F" w:rsidRPr="009814ED" w:rsidRDefault="00B54F8F" w:rsidP="00E528AE">
      <w:pPr>
        <w:pStyle w:val="RedTitre1"/>
        <w:keepNext/>
        <w:framePr w:hSpace="0" w:wrap="auto" w:vAnchor="margin" w:xAlign="left" w:yAlign="inline"/>
        <w:widowControl/>
        <w:shd w:val="clear" w:color="auto" w:fill="C5E0B3"/>
        <w:rPr>
          <w:rFonts w:ascii="Corbel" w:hAnsi="Corbel" w:cstheme="majorHAnsi"/>
          <w:iCs/>
        </w:rPr>
      </w:pPr>
    </w:p>
    <w:p w14:paraId="4381229D" w14:textId="77777777" w:rsidR="0087313A" w:rsidRPr="009814ED" w:rsidRDefault="0087313A" w:rsidP="00E528AE">
      <w:pPr>
        <w:widowControl/>
        <w:jc w:val="center"/>
        <w:rPr>
          <w:rFonts w:ascii="Corbel" w:hAnsi="Corbel" w:cstheme="majorHAnsi"/>
          <w:b/>
          <w:bCs/>
          <w:sz w:val="22"/>
          <w:szCs w:val="22"/>
        </w:rPr>
      </w:pPr>
    </w:p>
    <w:p w14:paraId="4C19C583" w14:textId="77777777" w:rsidR="00B54F8F" w:rsidRPr="009814ED" w:rsidRDefault="00B54F8F" w:rsidP="00E528AE">
      <w:pPr>
        <w:pStyle w:val="RedTitre1"/>
        <w:keepNext/>
        <w:framePr w:hSpace="0" w:wrap="auto" w:vAnchor="margin" w:xAlign="left" w:yAlign="inline"/>
        <w:widowControl/>
        <w:shd w:val="clear" w:color="auto" w:fill="C5E0B3"/>
        <w:rPr>
          <w:rFonts w:ascii="Corbel" w:hAnsi="Corbel" w:cstheme="majorHAnsi"/>
        </w:rPr>
      </w:pPr>
    </w:p>
    <w:p w14:paraId="13BB22B0" w14:textId="678E9E92"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r w:rsidRPr="009814ED">
        <w:rPr>
          <w:rFonts w:ascii="Corbel" w:hAnsi="Corbel" w:cstheme="majorHAnsi"/>
        </w:rPr>
        <w:t xml:space="preserve">Date et heure limites de remise des offres : </w:t>
      </w:r>
      <w:r w:rsidR="007D1465">
        <w:rPr>
          <w:rFonts w:ascii="Corbel" w:hAnsi="Corbel"/>
        </w:rPr>
        <w:t>2</w:t>
      </w:r>
      <w:r w:rsidR="00740ECA">
        <w:rPr>
          <w:rFonts w:ascii="Corbel" w:hAnsi="Corbel"/>
        </w:rPr>
        <w:t>6/</w:t>
      </w:r>
      <w:r w:rsidR="00841B5F">
        <w:rPr>
          <w:rFonts w:ascii="Corbel" w:hAnsi="Corbel"/>
        </w:rPr>
        <w:t>09/2025 à 09h00</w:t>
      </w:r>
      <w:r w:rsidR="00696871">
        <w:rPr>
          <w:rFonts w:ascii="Corbel" w:hAnsi="Corbel"/>
        </w:rPr>
        <w:t>.00</w:t>
      </w:r>
    </w:p>
    <w:p w14:paraId="0D2E633A" w14:textId="77777777" w:rsidR="00E528AE" w:rsidRPr="009814ED" w:rsidRDefault="00E528AE" w:rsidP="00E528AE">
      <w:pPr>
        <w:pStyle w:val="RedTitre1"/>
        <w:keepNext/>
        <w:framePr w:hSpace="0" w:wrap="auto" w:vAnchor="margin" w:xAlign="left" w:yAlign="inline"/>
        <w:widowControl/>
        <w:shd w:val="clear" w:color="auto" w:fill="C5E0B3"/>
        <w:rPr>
          <w:rFonts w:ascii="Corbel" w:hAnsi="Corbel" w:cstheme="majorHAnsi"/>
        </w:rPr>
      </w:pPr>
    </w:p>
    <w:p w14:paraId="47A15EC5"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r w:rsidRPr="009814ED">
        <w:rPr>
          <w:rFonts w:ascii="Corbel" w:hAnsi="Corbel" w:cstheme="majorHAnsi"/>
        </w:rPr>
        <w:t xml:space="preserve">DEPOT DES OFFRES EXCLUSIVEMENT SUR LE SITE DE LA PLATEFORME </w:t>
      </w:r>
    </w:p>
    <w:p w14:paraId="14BD75F9"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r w:rsidRPr="009814ED">
        <w:rPr>
          <w:rFonts w:ascii="Corbel" w:hAnsi="Corbel" w:cstheme="majorHAnsi"/>
        </w:rPr>
        <w:t>DES ACHATS DE L’ETAT (PLACE) A L’ADRESSE SUIVANTE :</w:t>
      </w:r>
    </w:p>
    <w:p w14:paraId="43639318" w14:textId="77777777" w:rsidR="00E528AE" w:rsidRPr="009814ED" w:rsidRDefault="00E528AE" w:rsidP="00E528AE">
      <w:pPr>
        <w:pStyle w:val="RedTitre1"/>
        <w:keepNext/>
        <w:framePr w:hSpace="0" w:wrap="auto" w:vAnchor="margin" w:xAlign="left" w:yAlign="inline"/>
        <w:widowControl/>
        <w:shd w:val="clear" w:color="auto" w:fill="C5E0B3"/>
        <w:rPr>
          <w:rFonts w:ascii="Corbel" w:hAnsi="Corbel" w:cstheme="majorHAnsi"/>
        </w:rPr>
      </w:pPr>
    </w:p>
    <w:p w14:paraId="5E0EDE0D" w14:textId="494B2E58" w:rsidR="0087313A" w:rsidRPr="009814ED" w:rsidRDefault="006E0345" w:rsidP="00E528AE">
      <w:pPr>
        <w:pStyle w:val="RedTitre1"/>
        <w:keepNext/>
        <w:framePr w:hSpace="0" w:wrap="auto" w:vAnchor="margin" w:xAlign="left" w:yAlign="inline"/>
        <w:widowControl/>
        <w:shd w:val="clear" w:color="auto" w:fill="C5E0B3"/>
        <w:rPr>
          <w:rFonts w:ascii="Corbel" w:hAnsi="Corbel" w:cstheme="majorHAnsi"/>
        </w:rPr>
      </w:pPr>
      <w:r w:rsidRPr="006E0345">
        <w:rPr>
          <w:rFonts w:ascii="Corbel" w:hAnsi="Corbel" w:cstheme="majorHAnsi"/>
        </w:rPr>
        <w:t>https://www.marches-publics.gouv.fr/?page=Entreprise.EntrepriseAdvancedSearch&amp;AllCons&amp;id=2805293&amp;orgAcronyme=x7c</w:t>
      </w:r>
    </w:p>
    <w:p w14:paraId="7B698CDC" w14:textId="77777777" w:rsidR="0087313A" w:rsidRPr="009814ED" w:rsidRDefault="0087313A" w:rsidP="00E528AE">
      <w:pPr>
        <w:pStyle w:val="RedTitre1"/>
        <w:keepNext/>
        <w:framePr w:hSpace="0" w:wrap="auto" w:vAnchor="margin" w:xAlign="left" w:yAlign="inline"/>
        <w:widowControl/>
        <w:shd w:val="clear" w:color="auto" w:fill="C5E0B3"/>
        <w:rPr>
          <w:rFonts w:ascii="Corbel" w:hAnsi="Corbel" w:cstheme="majorHAnsi"/>
        </w:rPr>
      </w:pPr>
      <w:r w:rsidRPr="009814ED">
        <w:rPr>
          <w:rFonts w:ascii="Corbel" w:hAnsi="Corbel" w:cstheme="majorHAnsi"/>
        </w:rPr>
        <w:t xml:space="preserve"> </w:t>
      </w:r>
    </w:p>
    <w:p w14:paraId="1B4DC298" w14:textId="77777777" w:rsidR="0087313A" w:rsidRPr="00762557" w:rsidRDefault="0087313A" w:rsidP="00E528AE">
      <w:pPr>
        <w:widowControl/>
        <w:jc w:val="center"/>
        <w:rPr>
          <w:rFonts w:ascii="Corbel" w:hAnsi="Corbel" w:cstheme="majorHAnsi"/>
          <w:b/>
          <w:bCs/>
        </w:rPr>
      </w:pPr>
    </w:p>
    <w:p w14:paraId="112EFFA3" w14:textId="77777777" w:rsidR="0087313A" w:rsidRPr="00762557" w:rsidRDefault="0087313A" w:rsidP="00E528AE">
      <w:pPr>
        <w:widowControl/>
        <w:jc w:val="center"/>
        <w:rPr>
          <w:rFonts w:ascii="Corbel" w:hAnsi="Corbel" w:cstheme="majorHAnsi"/>
          <w:b/>
          <w:bCs/>
        </w:rPr>
      </w:pPr>
    </w:p>
    <w:p w14:paraId="5311CF74" w14:textId="77777777" w:rsidR="0087313A" w:rsidRPr="00762557" w:rsidRDefault="0087313A" w:rsidP="00E528AE">
      <w:pPr>
        <w:widowControl/>
        <w:jc w:val="center"/>
        <w:rPr>
          <w:rFonts w:ascii="Corbel" w:hAnsi="Corbel" w:cstheme="majorHAnsi"/>
          <w:b/>
          <w:bCs/>
        </w:rPr>
      </w:pPr>
    </w:p>
    <w:p w14:paraId="6D507AAB" w14:textId="77777777" w:rsidR="0087313A" w:rsidRPr="00762557" w:rsidRDefault="0087313A" w:rsidP="00E528AE">
      <w:pPr>
        <w:widowControl/>
        <w:jc w:val="center"/>
        <w:rPr>
          <w:rFonts w:ascii="Corbel" w:hAnsi="Corbel" w:cstheme="majorHAnsi"/>
          <w:b/>
          <w:bCs/>
        </w:rPr>
      </w:pPr>
    </w:p>
    <w:p w14:paraId="437ED0AE" w14:textId="77777777" w:rsidR="0087313A" w:rsidRPr="00762557" w:rsidRDefault="0087313A" w:rsidP="00E528AE">
      <w:pPr>
        <w:widowControl/>
        <w:jc w:val="center"/>
        <w:rPr>
          <w:rFonts w:ascii="Corbel" w:hAnsi="Corbel" w:cstheme="majorHAnsi"/>
          <w:b/>
          <w:bCs/>
        </w:rPr>
      </w:pPr>
    </w:p>
    <w:p w14:paraId="7318860A" w14:textId="77777777" w:rsidR="0087313A" w:rsidRPr="00762557" w:rsidRDefault="0087313A" w:rsidP="00E528AE">
      <w:pPr>
        <w:widowControl/>
        <w:jc w:val="center"/>
        <w:rPr>
          <w:rFonts w:ascii="Corbel" w:hAnsi="Corbel" w:cstheme="majorHAnsi"/>
          <w:b/>
          <w:bCs/>
        </w:rPr>
      </w:pPr>
    </w:p>
    <w:p w14:paraId="0EDB1DE1" w14:textId="77777777" w:rsidR="00B54F8F" w:rsidRPr="00762557" w:rsidRDefault="00B54F8F" w:rsidP="00E528AE">
      <w:pPr>
        <w:widowControl/>
        <w:jc w:val="center"/>
        <w:rPr>
          <w:rFonts w:ascii="Corbel" w:hAnsi="Corbel" w:cstheme="majorHAnsi"/>
          <w:b/>
          <w:bCs/>
        </w:rPr>
      </w:pPr>
    </w:p>
    <w:p w14:paraId="0715F81D" w14:textId="77777777" w:rsidR="0087313A" w:rsidRPr="00762557" w:rsidRDefault="0087313A" w:rsidP="00E528AE">
      <w:pPr>
        <w:pStyle w:val="RedNomDoc"/>
        <w:keepNext/>
        <w:widowControl/>
        <w:ind w:left="-284" w:right="-284"/>
        <w:rPr>
          <w:rFonts w:ascii="Corbel" w:hAnsi="Corbel" w:cstheme="majorHAnsi"/>
          <w:sz w:val="32"/>
          <w:szCs w:val="20"/>
        </w:rPr>
      </w:pPr>
      <w:r w:rsidRPr="00762557">
        <w:rPr>
          <w:rFonts w:ascii="Corbel" w:hAnsi="Corbel" w:cstheme="majorHAnsi"/>
          <w:sz w:val="32"/>
          <w:szCs w:val="20"/>
        </w:rPr>
        <w:lastRenderedPageBreak/>
        <w:t>SOMMAIRE</w:t>
      </w:r>
    </w:p>
    <w:p w14:paraId="70DC2CED" w14:textId="77777777" w:rsidR="00F67D1C" w:rsidRPr="00762557" w:rsidRDefault="00F67D1C" w:rsidP="00E528AE">
      <w:pPr>
        <w:pStyle w:val="RedNomDoc"/>
        <w:keepNext/>
        <w:widowControl/>
        <w:ind w:left="-284" w:right="-284"/>
        <w:rPr>
          <w:rFonts w:ascii="Corbel" w:hAnsi="Corbel" w:cstheme="majorHAnsi"/>
          <w:sz w:val="32"/>
          <w:szCs w:val="20"/>
        </w:rPr>
      </w:pPr>
    </w:p>
    <w:p w14:paraId="26198388" w14:textId="6006B0C0" w:rsidR="008442E9" w:rsidRDefault="00E140C0">
      <w:pPr>
        <w:pStyle w:val="TM1"/>
        <w:tabs>
          <w:tab w:val="left" w:pos="1200"/>
          <w:tab w:val="right" w:leader="hyphen" w:pos="9345"/>
        </w:tabs>
        <w:rPr>
          <w:rFonts w:eastAsiaTheme="minorEastAsia" w:cstheme="minorBidi"/>
          <w:b w:val="0"/>
          <w:bCs w:val="0"/>
          <w:caps w:val="0"/>
          <w:noProof/>
          <w:sz w:val="22"/>
          <w:szCs w:val="22"/>
        </w:rPr>
      </w:pPr>
      <w:r w:rsidRPr="00762557">
        <w:rPr>
          <w:rFonts w:ascii="Corbel" w:hAnsi="Corbel" w:cstheme="majorHAnsi"/>
          <w:b w:val="0"/>
          <w:bCs w:val="0"/>
          <w:caps w:val="0"/>
        </w:rPr>
        <w:fldChar w:fldCharType="begin"/>
      </w:r>
      <w:r w:rsidRPr="00762557">
        <w:rPr>
          <w:rFonts w:ascii="Corbel" w:hAnsi="Corbel" w:cstheme="majorHAnsi"/>
          <w:b w:val="0"/>
          <w:bCs w:val="0"/>
          <w:caps w:val="0"/>
        </w:rPr>
        <w:instrText xml:space="preserve"> TOC \h \z \t "Titre 1;2;Titre 2;3;Titre 3;4;Titre;1;Redalia Titre 2;2;Redalia Titre 3;3;Redalia Titre 1;1" </w:instrText>
      </w:r>
      <w:r w:rsidRPr="00762557">
        <w:rPr>
          <w:rFonts w:ascii="Corbel" w:hAnsi="Corbel" w:cstheme="majorHAnsi"/>
          <w:b w:val="0"/>
          <w:bCs w:val="0"/>
          <w:caps w:val="0"/>
        </w:rPr>
        <w:fldChar w:fldCharType="separate"/>
      </w:r>
      <w:hyperlink w:anchor="_Toc200638433" w:history="1">
        <w:r w:rsidR="008442E9" w:rsidRPr="00E96853">
          <w:rPr>
            <w:rStyle w:val="Lienhypertexte"/>
            <w:noProof/>
            <w14:scene3d>
              <w14:camera w14:prst="orthographicFront"/>
              <w14:lightRig w14:rig="threePt" w14:dir="t">
                <w14:rot w14:lat="0" w14:lon="0" w14:rev="0"/>
              </w14:lightRig>
            </w14:scene3d>
          </w:rPr>
          <w:t>ARTICLE 1 -</w:t>
        </w:r>
        <w:r w:rsidR="008442E9">
          <w:rPr>
            <w:rFonts w:eastAsiaTheme="minorEastAsia" w:cstheme="minorBidi"/>
            <w:b w:val="0"/>
            <w:bCs w:val="0"/>
            <w:caps w:val="0"/>
            <w:noProof/>
            <w:sz w:val="22"/>
            <w:szCs w:val="22"/>
          </w:rPr>
          <w:tab/>
        </w:r>
        <w:r w:rsidR="008442E9" w:rsidRPr="00E96853">
          <w:rPr>
            <w:rStyle w:val="Lienhypertexte"/>
            <w:noProof/>
          </w:rPr>
          <w:t>Article premier - Etendue et objet de la consultation</w:t>
        </w:r>
        <w:r w:rsidR="008442E9">
          <w:rPr>
            <w:noProof/>
            <w:webHidden/>
          </w:rPr>
          <w:tab/>
        </w:r>
        <w:r w:rsidR="008442E9">
          <w:rPr>
            <w:noProof/>
            <w:webHidden/>
          </w:rPr>
          <w:fldChar w:fldCharType="begin"/>
        </w:r>
        <w:r w:rsidR="008442E9">
          <w:rPr>
            <w:noProof/>
            <w:webHidden/>
          </w:rPr>
          <w:instrText xml:space="preserve"> PAGEREF _Toc200638433 \h </w:instrText>
        </w:r>
        <w:r w:rsidR="008442E9">
          <w:rPr>
            <w:noProof/>
            <w:webHidden/>
          </w:rPr>
        </w:r>
        <w:r w:rsidR="008442E9">
          <w:rPr>
            <w:noProof/>
            <w:webHidden/>
          </w:rPr>
          <w:fldChar w:fldCharType="separate"/>
        </w:r>
        <w:r w:rsidR="007A1509">
          <w:rPr>
            <w:noProof/>
            <w:webHidden/>
          </w:rPr>
          <w:t>3</w:t>
        </w:r>
        <w:r w:rsidR="008442E9">
          <w:rPr>
            <w:noProof/>
            <w:webHidden/>
          </w:rPr>
          <w:fldChar w:fldCharType="end"/>
        </w:r>
      </w:hyperlink>
    </w:p>
    <w:p w14:paraId="3BD7BC38" w14:textId="0437831A" w:rsidR="008442E9" w:rsidRDefault="007A1509">
      <w:pPr>
        <w:pStyle w:val="TM1"/>
        <w:tabs>
          <w:tab w:val="left" w:pos="1200"/>
          <w:tab w:val="right" w:leader="hyphen" w:pos="9345"/>
        </w:tabs>
        <w:rPr>
          <w:rFonts w:eastAsiaTheme="minorEastAsia" w:cstheme="minorBidi"/>
          <w:b w:val="0"/>
          <w:bCs w:val="0"/>
          <w:caps w:val="0"/>
          <w:noProof/>
          <w:sz w:val="22"/>
          <w:szCs w:val="22"/>
        </w:rPr>
      </w:pPr>
      <w:hyperlink w:anchor="_Toc200638434" w:history="1">
        <w:r w:rsidR="008442E9" w:rsidRPr="00E96853">
          <w:rPr>
            <w:rStyle w:val="Lienhypertexte"/>
            <w:noProof/>
            <w14:scene3d>
              <w14:camera w14:prst="orthographicFront"/>
              <w14:lightRig w14:rig="threePt" w14:dir="t">
                <w14:rot w14:lat="0" w14:lon="0" w14:rev="0"/>
              </w14:lightRig>
            </w14:scene3d>
          </w:rPr>
          <w:t>ARTICLE 2 -</w:t>
        </w:r>
        <w:r w:rsidR="008442E9">
          <w:rPr>
            <w:rFonts w:eastAsiaTheme="minorEastAsia" w:cstheme="minorBidi"/>
            <w:b w:val="0"/>
            <w:bCs w:val="0"/>
            <w:caps w:val="0"/>
            <w:noProof/>
            <w:sz w:val="22"/>
            <w:szCs w:val="22"/>
          </w:rPr>
          <w:tab/>
        </w:r>
        <w:r w:rsidR="008442E9" w:rsidRPr="00E96853">
          <w:rPr>
            <w:rStyle w:val="Lienhypertexte"/>
            <w:noProof/>
          </w:rPr>
          <w:t>Durée du marché public</w:t>
        </w:r>
        <w:r w:rsidR="008442E9">
          <w:rPr>
            <w:noProof/>
            <w:webHidden/>
          </w:rPr>
          <w:tab/>
        </w:r>
        <w:r w:rsidR="008442E9">
          <w:rPr>
            <w:noProof/>
            <w:webHidden/>
          </w:rPr>
          <w:fldChar w:fldCharType="begin"/>
        </w:r>
        <w:r w:rsidR="008442E9">
          <w:rPr>
            <w:noProof/>
            <w:webHidden/>
          </w:rPr>
          <w:instrText xml:space="preserve"> PAGEREF _Toc200638434 \h </w:instrText>
        </w:r>
        <w:r w:rsidR="008442E9">
          <w:rPr>
            <w:noProof/>
            <w:webHidden/>
          </w:rPr>
        </w:r>
        <w:r w:rsidR="008442E9">
          <w:rPr>
            <w:noProof/>
            <w:webHidden/>
          </w:rPr>
          <w:fldChar w:fldCharType="separate"/>
        </w:r>
        <w:r>
          <w:rPr>
            <w:noProof/>
            <w:webHidden/>
          </w:rPr>
          <w:t>3</w:t>
        </w:r>
        <w:r w:rsidR="008442E9">
          <w:rPr>
            <w:noProof/>
            <w:webHidden/>
          </w:rPr>
          <w:fldChar w:fldCharType="end"/>
        </w:r>
      </w:hyperlink>
    </w:p>
    <w:p w14:paraId="5E5C7294" w14:textId="53B21FD8"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35" w:history="1">
        <w:r w:rsidR="008442E9" w:rsidRPr="00E96853">
          <w:rPr>
            <w:rStyle w:val="Lienhypertexte"/>
            <w:noProof/>
            <w14:scene3d>
              <w14:camera w14:prst="orthographicFront"/>
              <w14:lightRig w14:rig="threePt" w14:dir="t">
                <w14:rot w14:lat="0" w14:lon="0" w14:rev="0"/>
              </w14:lightRig>
            </w14:scene3d>
          </w:rPr>
          <w:t>2 - 1 -</w:t>
        </w:r>
        <w:r w:rsidR="008442E9">
          <w:rPr>
            <w:rFonts w:eastAsiaTheme="minorEastAsia" w:cstheme="minorBidi"/>
            <w:smallCaps w:val="0"/>
            <w:noProof/>
            <w:sz w:val="22"/>
            <w:szCs w:val="22"/>
          </w:rPr>
          <w:tab/>
        </w:r>
        <w:r w:rsidR="008442E9" w:rsidRPr="00E96853">
          <w:rPr>
            <w:rStyle w:val="Lienhypertexte"/>
            <w:noProof/>
          </w:rPr>
          <w:t>Durée du marché public</w:t>
        </w:r>
        <w:r w:rsidR="008442E9">
          <w:rPr>
            <w:noProof/>
            <w:webHidden/>
          </w:rPr>
          <w:tab/>
        </w:r>
        <w:r w:rsidR="008442E9">
          <w:rPr>
            <w:noProof/>
            <w:webHidden/>
          </w:rPr>
          <w:fldChar w:fldCharType="begin"/>
        </w:r>
        <w:r w:rsidR="008442E9">
          <w:rPr>
            <w:noProof/>
            <w:webHidden/>
          </w:rPr>
          <w:instrText xml:space="preserve"> PAGEREF _Toc200638435 \h </w:instrText>
        </w:r>
        <w:r w:rsidR="008442E9">
          <w:rPr>
            <w:noProof/>
            <w:webHidden/>
          </w:rPr>
        </w:r>
        <w:r w:rsidR="008442E9">
          <w:rPr>
            <w:noProof/>
            <w:webHidden/>
          </w:rPr>
          <w:fldChar w:fldCharType="separate"/>
        </w:r>
        <w:r>
          <w:rPr>
            <w:noProof/>
            <w:webHidden/>
          </w:rPr>
          <w:t>3</w:t>
        </w:r>
        <w:r w:rsidR="008442E9">
          <w:rPr>
            <w:noProof/>
            <w:webHidden/>
          </w:rPr>
          <w:fldChar w:fldCharType="end"/>
        </w:r>
      </w:hyperlink>
    </w:p>
    <w:p w14:paraId="1BA4877C" w14:textId="7E0E255E"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36" w:history="1">
        <w:r w:rsidR="008442E9" w:rsidRPr="00E96853">
          <w:rPr>
            <w:rStyle w:val="Lienhypertexte"/>
            <w:noProof/>
            <w14:scene3d>
              <w14:camera w14:prst="orthographicFront"/>
              <w14:lightRig w14:rig="threePt" w14:dir="t">
                <w14:rot w14:lat="0" w14:lon="0" w14:rev="0"/>
              </w14:lightRig>
            </w14:scene3d>
          </w:rPr>
          <w:t>2 - 2 -</w:t>
        </w:r>
        <w:r w:rsidR="008442E9">
          <w:rPr>
            <w:rFonts w:eastAsiaTheme="minorEastAsia" w:cstheme="minorBidi"/>
            <w:smallCaps w:val="0"/>
            <w:noProof/>
            <w:sz w:val="22"/>
            <w:szCs w:val="22"/>
          </w:rPr>
          <w:tab/>
        </w:r>
        <w:r w:rsidR="008442E9" w:rsidRPr="00E96853">
          <w:rPr>
            <w:rStyle w:val="Lienhypertexte"/>
            <w:noProof/>
          </w:rPr>
          <w:t>Reconduction</w:t>
        </w:r>
        <w:r w:rsidR="008442E9">
          <w:rPr>
            <w:noProof/>
            <w:webHidden/>
          </w:rPr>
          <w:tab/>
        </w:r>
        <w:r w:rsidR="008442E9">
          <w:rPr>
            <w:noProof/>
            <w:webHidden/>
          </w:rPr>
          <w:fldChar w:fldCharType="begin"/>
        </w:r>
        <w:r w:rsidR="008442E9">
          <w:rPr>
            <w:noProof/>
            <w:webHidden/>
          </w:rPr>
          <w:instrText xml:space="preserve"> PAGEREF _Toc200638436 \h </w:instrText>
        </w:r>
        <w:r w:rsidR="008442E9">
          <w:rPr>
            <w:noProof/>
            <w:webHidden/>
          </w:rPr>
        </w:r>
        <w:r w:rsidR="008442E9">
          <w:rPr>
            <w:noProof/>
            <w:webHidden/>
          </w:rPr>
          <w:fldChar w:fldCharType="separate"/>
        </w:r>
        <w:r>
          <w:rPr>
            <w:noProof/>
            <w:webHidden/>
          </w:rPr>
          <w:t>3</w:t>
        </w:r>
        <w:r w:rsidR="008442E9">
          <w:rPr>
            <w:noProof/>
            <w:webHidden/>
          </w:rPr>
          <w:fldChar w:fldCharType="end"/>
        </w:r>
      </w:hyperlink>
    </w:p>
    <w:p w14:paraId="11EE7338" w14:textId="7F5F8C85" w:rsidR="008442E9" w:rsidRDefault="007A1509">
      <w:pPr>
        <w:pStyle w:val="TM1"/>
        <w:tabs>
          <w:tab w:val="left" w:pos="1200"/>
          <w:tab w:val="right" w:leader="hyphen" w:pos="9345"/>
        </w:tabs>
        <w:rPr>
          <w:rFonts w:eastAsiaTheme="minorEastAsia" w:cstheme="minorBidi"/>
          <w:b w:val="0"/>
          <w:bCs w:val="0"/>
          <w:caps w:val="0"/>
          <w:noProof/>
          <w:sz w:val="22"/>
          <w:szCs w:val="22"/>
        </w:rPr>
      </w:pPr>
      <w:hyperlink w:anchor="_Toc200638437" w:history="1">
        <w:r w:rsidR="008442E9" w:rsidRPr="00E96853">
          <w:rPr>
            <w:rStyle w:val="Lienhypertexte"/>
            <w:noProof/>
            <w14:scene3d>
              <w14:camera w14:prst="orthographicFront"/>
              <w14:lightRig w14:rig="threePt" w14:dir="t">
                <w14:rot w14:lat="0" w14:lon="0" w14:rev="0"/>
              </w14:lightRig>
            </w14:scene3d>
          </w:rPr>
          <w:t>ARTICLE 3 -</w:t>
        </w:r>
        <w:r w:rsidR="008442E9">
          <w:rPr>
            <w:rFonts w:eastAsiaTheme="minorEastAsia" w:cstheme="minorBidi"/>
            <w:b w:val="0"/>
            <w:bCs w:val="0"/>
            <w:caps w:val="0"/>
            <w:noProof/>
            <w:sz w:val="22"/>
            <w:szCs w:val="22"/>
          </w:rPr>
          <w:tab/>
        </w:r>
        <w:r w:rsidR="008442E9" w:rsidRPr="00E96853">
          <w:rPr>
            <w:rStyle w:val="Lienhypertexte"/>
            <w:noProof/>
          </w:rPr>
          <w:t>Décomposition du marché public</w:t>
        </w:r>
        <w:r w:rsidR="008442E9">
          <w:rPr>
            <w:noProof/>
            <w:webHidden/>
          </w:rPr>
          <w:tab/>
        </w:r>
        <w:r w:rsidR="008442E9">
          <w:rPr>
            <w:noProof/>
            <w:webHidden/>
          </w:rPr>
          <w:fldChar w:fldCharType="begin"/>
        </w:r>
        <w:r w:rsidR="008442E9">
          <w:rPr>
            <w:noProof/>
            <w:webHidden/>
          </w:rPr>
          <w:instrText xml:space="preserve"> PAGEREF _Toc200638437 \h </w:instrText>
        </w:r>
        <w:r w:rsidR="008442E9">
          <w:rPr>
            <w:noProof/>
            <w:webHidden/>
          </w:rPr>
        </w:r>
        <w:r w:rsidR="008442E9">
          <w:rPr>
            <w:noProof/>
            <w:webHidden/>
          </w:rPr>
          <w:fldChar w:fldCharType="separate"/>
        </w:r>
        <w:r>
          <w:rPr>
            <w:noProof/>
            <w:webHidden/>
          </w:rPr>
          <w:t>3</w:t>
        </w:r>
        <w:r w:rsidR="008442E9">
          <w:rPr>
            <w:noProof/>
            <w:webHidden/>
          </w:rPr>
          <w:fldChar w:fldCharType="end"/>
        </w:r>
      </w:hyperlink>
    </w:p>
    <w:p w14:paraId="03C6F6A7" w14:textId="1D2855BB"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38" w:history="1">
        <w:r w:rsidR="008442E9" w:rsidRPr="00E96853">
          <w:rPr>
            <w:rStyle w:val="Lienhypertexte"/>
            <w:noProof/>
            <w14:scene3d>
              <w14:camera w14:prst="orthographicFront"/>
              <w14:lightRig w14:rig="threePt" w14:dir="t">
                <w14:rot w14:lat="0" w14:lon="0" w14:rev="0"/>
              </w14:lightRig>
            </w14:scene3d>
          </w:rPr>
          <w:t>3 - 1 -</w:t>
        </w:r>
        <w:r w:rsidR="008442E9">
          <w:rPr>
            <w:rFonts w:eastAsiaTheme="minorEastAsia" w:cstheme="minorBidi"/>
            <w:smallCaps w:val="0"/>
            <w:noProof/>
            <w:sz w:val="22"/>
            <w:szCs w:val="22"/>
          </w:rPr>
          <w:tab/>
        </w:r>
        <w:r w:rsidR="008442E9" w:rsidRPr="00E96853">
          <w:rPr>
            <w:rStyle w:val="Lienhypertexte"/>
            <w:noProof/>
          </w:rPr>
          <w:t>Tranches</w:t>
        </w:r>
        <w:r w:rsidR="008442E9">
          <w:rPr>
            <w:noProof/>
            <w:webHidden/>
          </w:rPr>
          <w:tab/>
        </w:r>
        <w:r w:rsidR="008442E9">
          <w:rPr>
            <w:noProof/>
            <w:webHidden/>
          </w:rPr>
          <w:fldChar w:fldCharType="begin"/>
        </w:r>
        <w:r w:rsidR="008442E9">
          <w:rPr>
            <w:noProof/>
            <w:webHidden/>
          </w:rPr>
          <w:instrText xml:space="preserve"> PAGEREF _Toc200638438 \h </w:instrText>
        </w:r>
        <w:r w:rsidR="008442E9">
          <w:rPr>
            <w:noProof/>
            <w:webHidden/>
          </w:rPr>
        </w:r>
        <w:r w:rsidR="008442E9">
          <w:rPr>
            <w:noProof/>
            <w:webHidden/>
          </w:rPr>
          <w:fldChar w:fldCharType="separate"/>
        </w:r>
        <w:r>
          <w:rPr>
            <w:noProof/>
            <w:webHidden/>
          </w:rPr>
          <w:t>3</w:t>
        </w:r>
        <w:r w:rsidR="008442E9">
          <w:rPr>
            <w:noProof/>
            <w:webHidden/>
          </w:rPr>
          <w:fldChar w:fldCharType="end"/>
        </w:r>
      </w:hyperlink>
    </w:p>
    <w:p w14:paraId="02F106D7" w14:textId="50958D1A"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39" w:history="1">
        <w:r w:rsidR="008442E9" w:rsidRPr="00E96853">
          <w:rPr>
            <w:rStyle w:val="Lienhypertexte"/>
            <w:noProof/>
            <w14:scene3d>
              <w14:camera w14:prst="orthographicFront"/>
              <w14:lightRig w14:rig="threePt" w14:dir="t">
                <w14:rot w14:lat="0" w14:lon="0" w14:rev="0"/>
              </w14:lightRig>
            </w14:scene3d>
          </w:rPr>
          <w:t>3 - 2 -</w:t>
        </w:r>
        <w:r w:rsidR="008442E9">
          <w:rPr>
            <w:rFonts w:eastAsiaTheme="minorEastAsia" w:cstheme="minorBidi"/>
            <w:smallCaps w:val="0"/>
            <w:noProof/>
            <w:sz w:val="22"/>
            <w:szCs w:val="22"/>
          </w:rPr>
          <w:tab/>
        </w:r>
        <w:r w:rsidR="008442E9" w:rsidRPr="00E96853">
          <w:rPr>
            <w:rStyle w:val="Lienhypertexte"/>
            <w:noProof/>
          </w:rPr>
          <w:t>Lots</w:t>
        </w:r>
        <w:r w:rsidR="008442E9">
          <w:rPr>
            <w:noProof/>
            <w:webHidden/>
          </w:rPr>
          <w:tab/>
        </w:r>
        <w:r w:rsidR="008442E9">
          <w:rPr>
            <w:noProof/>
            <w:webHidden/>
          </w:rPr>
          <w:fldChar w:fldCharType="begin"/>
        </w:r>
        <w:r w:rsidR="008442E9">
          <w:rPr>
            <w:noProof/>
            <w:webHidden/>
          </w:rPr>
          <w:instrText xml:space="preserve"> PAGEREF _Toc200638439 \h </w:instrText>
        </w:r>
        <w:r w:rsidR="008442E9">
          <w:rPr>
            <w:noProof/>
            <w:webHidden/>
          </w:rPr>
        </w:r>
        <w:r w:rsidR="008442E9">
          <w:rPr>
            <w:noProof/>
            <w:webHidden/>
          </w:rPr>
          <w:fldChar w:fldCharType="separate"/>
        </w:r>
        <w:r>
          <w:rPr>
            <w:noProof/>
            <w:webHidden/>
          </w:rPr>
          <w:t>3</w:t>
        </w:r>
        <w:r w:rsidR="008442E9">
          <w:rPr>
            <w:noProof/>
            <w:webHidden/>
          </w:rPr>
          <w:fldChar w:fldCharType="end"/>
        </w:r>
      </w:hyperlink>
    </w:p>
    <w:p w14:paraId="73A012FC" w14:textId="3D15B810"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40" w:history="1">
        <w:r w:rsidR="008442E9" w:rsidRPr="00E96853">
          <w:rPr>
            <w:rStyle w:val="Lienhypertexte"/>
            <w:noProof/>
            <w14:scene3d>
              <w14:camera w14:prst="orthographicFront"/>
              <w14:lightRig w14:rig="threePt" w14:dir="t">
                <w14:rot w14:lat="0" w14:lon="0" w14:rev="0"/>
              </w14:lightRig>
            </w14:scene3d>
          </w:rPr>
          <w:t>3 - 3 -</w:t>
        </w:r>
        <w:r w:rsidR="008442E9">
          <w:rPr>
            <w:rFonts w:eastAsiaTheme="minorEastAsia" w:cstheme="minorBidi"/>
            <w:smallCaps w:val="0"/>
            <w:noProof/>
            <w:sz w:val="22"/>
            <w:szCs w:val="22"/>
          </w:rPr>
          <w:tab/>
        </w:r>
        <w:r w:rsidR="008442E9" w:rsidRPr="00E96853">
          <w:rPr>
            <w:rStyle w:val="Lienhypertexte"/>
            <w:noProof/>
          </w:rPr>
          <w:t>Phases</w:t>
        </w:r>
        <w:r w:rsidR="008442E9">
          <w:rPr>
            <w:noProof/>
            <w:webHidden/>
          </w:rPr>
          <w:tab/>
        </w:r>
        <w:r w:rsidR="008442E9">
          <w:rPr>
            <w:noProof/>
            <w:webHidden/>
          </w:rPr>
          <w:fldChar w:fldCharType="begin"/>
        </w:r>
        <w:r w:rsidR="008442E9">
          <w:rPr>
            <w:noProof/>
            <w:webHidden/>
          </w:rPr>
          <w:instrText xml:space="preserve"> PAGEREF _Toc200638440 \h </w:instrText>
        </w:r>
        <w:r w:rsidR="008442E9">
          <w:rPr>
            <w:noProof/>
            <w:webHidden/>
          </w:rPr>
        </w:r>
        <w:r w:rsidR="008442E9">
          <w:rPr>
            <w:noProof/>
            <w:webHidden/>
          </w:rPr>
          <w:fldChar w:fldCharType="separate"/>
        </w:r>
        <w:r>
          <w:rPr>
            <w:noProof/>
            <w:webHidden/>
          </w:rPr>
          <w:t>3</w:t>
        </w:r>
        <w:r w:rsidR="008442E9">
          <w:rPr>
            <w:noProof/>
            <w:webHidden/>
          </w:rPr>
          <w:fldChar w:fldCharType="end"/>
        </w:r>
      </w:hyperlink>
    </w:p>
    <w:p w14:paraId="5F05462F" w14:textId="18289D3E" w:rsidR="008442E9" w:rsidRDefault="007A1509">
      <w:pPr>
        <w:pStyle w:val="TM1"/>
        <w:tabs>
          <w:tab w:val="left" w:pos="1200"/>
          <w:tab w:val="right" w:leader="hyphen" w:pos="9345"/>
        </w:tabs>
        <w:rPr>
          <w:rFonts w:eastAsiaTheme="minorEastAsia" w:cstheme="minorBidi"/>
          <w:b w:val="0"/>
          <w:bCs w:val="0"/>
          <w:caps w:val="0"/>
          <w:noProof/>
          <w:sz w:val="22"/>
          <w:szCs w:val="22"/>
        </w:rPr>
      </w:pPr>
      <w:hyperlink w:anchor="_Toc200638441" w:history="1">
        <w:r w:rsidR="008442E9" w:rsidRPr="00E96853">
          <w:rPr>
            <w:rStyle w:val="Lienhypertexte"/>
            <w:noProof/>
            <w14:scene3d>
              <w14:camera w14:prst="orthographicFront"/>
              <w14:lightRig w14:rig="threePt" w14:dir="t">
                <w14:rot w14:lat="0" w14:lon="0" w14:rev="0"/>
              </w14:lightRig>
            </w14:scene3d>
          </w:rPr>
          <w:t>ARTICLE 4 -</w:t>
        </w:r>
        <w:r w:rsidR="008442E9">
          <w:rPr>
            <w:rFonts w:eastAsiaTheme="minorEastAsia" w:cstheme="minorBidi"/>
            <w:b w:val="0"/>
            <w:bCs w:val="0"/>
            <w:caps w:val="0"/>
            <w:noProof/>
            <w:sz w:val="22"/>
            <w:szCs w:val="22"/>
          </w:rPr>
          <w:tab/>
        </w:r>
        <w:r w:rsidR="008442E9" w:rsidRPr="00E96853">
          <w:rPr>
            <w:rStyle w:val="Lienhypertexte"/>
            <w:noProof/>
          </w:rPr>
          <w:t>Procédure</w:t>
        </w:r>
        <w:r w:rsidR="008442E9">
          <w:rPr>
            <w:noProof/>
            <w:webHidden/>
          </w:rPr>
          <w:tab/>
        </w:r>
        <w:r w:rsidR="008442E9">
          <w:rPr>
            <w:noProof/>
            <w:webHidden/>
          </w:rPr>
          <w:fldChar w:fldCharType="begin"/>
        </w:r>
        <w:r w:rsidR="008442E9">
          <w:rPr>
            <w:noProof/>
            <w:webHidden/>
          </w:rPr>
          <w:instrText xml:space="preserve"> PAGEREF _Toc200638441 \h </w:instrText>
        </w:r>
        <w:r w:rsidR="008442E9">
          <w:rPr>
            <w:noProof/>
            <w:webHidden/>
          </w:rPr>
        </w:r>
        <w:r w:rsidR="008442E9">
          <w:rPr>
            <w:noProof/>
            <w:webHidden/>
          </w:rPr>
          <w:fldChar w:fldCharType="separate"/>
        </w:r>
        <w:r>
          <w:rPr>
            <w:noProof/>
            <w:webHidden/>
          </w:rPr>
          <w:t>4</w:t>
        </w:r>
        <w:r w:rsidR="008442E9">
          <w:rPr>
            <w:noProof/>
            <w:webHidden/>
          </w:rPr>
          <w:fldChar w:fldCharType="end"/>
        </w:r>
      </w:hyperlink>
    </w:p>
    <w:p w14:paraId="6862548F" w14:textId="2451E8F8"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42" w:history="1">
        <w:r w:rsidR="008442E9" w:rsidRPr="00E96853">
          <w:rPr>
            <w:rStyle w:val="Lienhypertexte"/>
            <w:noProof/>
            <w14:scene3d>
              <w14:camera w14:prst="orthographicFront"/>
              <w14:lightRig w14:rig="threePt" w14:dir="t">
                <w14:rot w14:lat="0" w14:lon="0" w14:rev="0"/>
              </w14:lightRig>
            </w14:scene3d>
          </w:rPr>
          <w:t>4 - 1 -</w:t>
        </w:r>
        <w:r w:rsidR="008442E9">
          <w:rPr>
            <w:rFonts w:eastAsiaTheme="minorEastAsia" w:cstheme="minorBidi"/>
            <w:smallCaps w:val="0"/>
            <w:noProof/>
            <w:sz w:val="22"/>
            <w:szCs w:val="22"/>
          </w:rPr>
          <w:tab/>
        </w:r>
        <w:r w:rsidR="008442E9" w:rsidRPr="00E96853">
          <w:rPr>
            <w:rStyle w:val="Lienhypertexte"/>
            <w:noProof/>
          </w:rPr>
          <w:t>Type de procédure</w:t>
        </w:r>
        <w:r w:rsidR="008442E9">
          <w:rPr>
            <w:noProof/>
            <w:webHidden/>
          </w:rPr>
          <w:tab/>
        </w:r>
        <w:r w:rsidR="008442E9">
          <w:rPr>
            <w:noProof/>
            <w:webHidden/>
          </w:rPr>
          <w:fldChar w:fldCharType="begin"/>
        </w:r>
        <w:r w:rsidR="008442E9">
          <w:rPr>
            <w:noProof/>
            <w:webHidden/>
          </w:rPr>
          <w:instrText xml:space="preserve"> PAGEREF _Toc200638442 \h </w:instrText>
        </w:r>
        <w:r w:rsidR="008442E9">
          <w:rPr>
            <w:noProof/>
            <w:webHidden/>
          </w:rPr>
        </w:r>
        <w:r w:rsidR="008442E9">
          <w:rPr>
            <w:noProof/>
            <w:webHidden/>
          </w:rPr>
          <w:fldChar w:fldCharType="separate"/>
        </w:r>
        <w:r>
          <w:rPr>
            <w:noProof/>
            <w:webHidden/>
          </w:rPr>
          <w:t>4</w:t>
        </w:r>
        <w:r w:rsidR="008442E9">
          <w:rPr>
            <w:noProof/>
            <w:webHidden/>
          </w:rPr>
          <w:fldChar w:fldCharType="end"/>
        </w:r>
      </w:hyperlink>
    </w:p>
    <w:p w14:paraId="1F52E9D6" w14:textId="53C8D304"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43" w:history="1">
        <w:r w:rsidR="008442E9" w:rsidRPr="00E96853">
          <w:rPr>
            <w:rStyle w:val="Lienhypertexte"/>
            <w:noProof/>
            <w14:scene3d>
              <w14:camera w14:prst="orthographicFront"/>
              <w14:lightRig w14:rig="threePt" w14:dir="t">
                <w14:rot w14:lat="0" w14:lon="0" w14:rev="0"/>
              </w14:lightRig>
            </w14:scene3d>
          </w:rPr>
          <w:t>4 - 2 -</w:t>
        </w:r>
        <w:r w:rsidR="008442E9">
          <w:rPr>
            <w:rFonts w:eastAsiaTheme="minorEastAsia" w:cstheme="minorBidi"/>
            <w:smallCaps w:val="0"/>
            <w:noProof/>
            <w:sz w:val="22"/>
            <w:szCs w:val="22"/>
          </w:rPr>
          <w:tab/>
        </w:r>
        <w:r w:rsidR="008442E9" w:rsidRPr="00E96853">
          <w:rPr>
            <w:rStyle w:val="Lienhypertexte"/>
            <w:noProof/>
          </w:rPr>
          <w:t>Délai de validité des offres</w:t>
        </w:r>
        <w:r w:rsidR="008442E9">
          <w:rPr>
            <w:noProof/>
            <w:webHidden/>
          </w:rPr>
          <w:tab/>
        </w:r>
        <w:r w:rsidR="008442E9">
          <w:rPr>
            <w:noProof/>
            <w:webHidden/>
          </w:rPr>
          <w:fldChar w:fldCharType="begin"/>
        </w:r>
        <w:r w:rsidR="008442E9">
          <w:rPr>
            <w:noProof/>
            <w:webHidden/>
          </w:rPr>
          <w:instrText xml:space="preserve"> PAGEREF _Toc200638443 \h </w:instrText>
        </w:r>
        <w:r w:rsidR="008442E9">
          <w:rPr>
            <w:noProof/>
            <w:webHidden/>
          </w:rPr>
        </w:r>
        <w:r w:rsidR="008442E9">
          <w:rPr>
            <w:noProof/>
            <w:webHidden/>
          </w:rPr>
          <w:fldChar w:fldCharType="separate"/>
        </w:r>
        <w:r>
          <w:rPr>
            <w:noProof/>
            <w:webHidden/>
          </w:rPr>
          <w:t>4</w:t>
        </w:r>
        <w:r w:rsidR="008442E9">
          <w:rPr>
            <w:noProof/>
            <w:webHidden/>
          </w:rPr>
          <w:fldChar w:fldCharType="end"/>
        </w:r>
      </w:hyperlink>
    </w:p>
    <w:p w14:paraId="4AE18232" w14:textId="392DEB8A"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44" w:history="1">
        <w:r w:rsidR="008442E9" w:rsidRPr="00E96853">
          <w:rPr>
            <w:rStyle w:val="Lienhypertexte"/>
            <w:noProof/>
            <w14:scene3d>
              <w14:camera w14:prst="orthographicFront"/>
              <w14:lightRig w14:rig="threePt" w14:dir="t">
                <w14:rot w14:lat="0" w14:lon="0" w14:rev="0"/>
              </w14:lightRig>
            </w14:scene3d>
          </w:rPr>
          <w:t>4 - 3 -</w:t>
        </w:r>
        <w:r w:rsidR="008442E9">
          <w:rPr>
            <w:rFonts w:eastAsiaTheme="minorEastAsia" w:cstheme="minorBidi"/>
            <w:smallCaps w:val="0"/>
            <w:noProof/>
            <w:sz w:val="22"/>
            <w:szCs w:val="22"/>
          </w:rPr>
          <w:tab/>
        </w:r>
        <w:r w:rsidR="008442E9" w:rsidRPr="00E96853">
          <w:rPr>
            <w:rStyle w:val="Lienhypertexte"/>
            <w:noProof/>
          </w:rPr>
          <w:t>Contenu du dossier de consultation</w:t>
        </w:r>
        <w:r w:rsidR="008442E9">
          <w:rPr>
            <w:noProof/>
            <w:webHidden/>
          </w:rPr>
          <w:tab/>
        </w:r>
        <w:r w:rsidR="008442E9">
          <w:rPr>
            <w:noProof/>
            <w:webHidden/>
          </w:rPr>
          <w:fldChar w:fldCharType="begin"/>
        </w:r>
        <w:r w:rsidR="008442E9">
          <w:rPr>
            <w:noProof/>
            <w:webHidden/>
          </w:rPr>
          <w:instrText xml:space="preserve"> PAGEREF _Toc200638444 \h </w:instrText>
        </w:r>
        <w:r w:rsidR="008442E9">
          <w:rPr>
            <w:noProof/>
            <w:webHidden/>
          </w:rPr>
        </w:r>
        <w:r w:rsidR="008442E9">
          <w:rPr>
            <w:noProof/>
            <w:webHidden/>
          </w:rPr>
          <w:fldChar w:fldCharType="separate"/>
        </w:r>
        <w:r>
          <w:rPr>
            <w:noProof/>
            <w:webHidden/>
          </w:rPr>
          <w:t>4</w:t>
        </w:r>
        <w:r w:rsidR="008442E9">
          <w:rPr>
            <w:noProof/>
            <w:webHidden/>
          </w:rPr>
          <w:fldChar w:fldCharType="end"/>
        </w:r>
      </w:hyperlink>
    </w:p>
    <w:p w14:paraId="484C8EA2" w14:textId="21BD2C3E"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45" w:history="1">
        <w:r w:rsidR="008442E9" w:rsidRPr="00E96853">
          <w:rPr>
            <w:rStyle w:val="Lienhypertexte"/>
            <w:noProof/>
            <w14:scene3d>
              <w14:camera w14:prst="orthographicFront"/>
              <w14:lightRig w14:rig="threePt" w14:dir="t">
                <w14:rot w14:lat="0" w14:lon="0" w14:rev="0"/>
              </w14:lightRig>
            </w14:scene3d>
          </w:rPr>
          <w:t>4 - 4 -</w:t>
        </w:r>
        <w:r w:rsidR="008442E9">
          <w:rPr>
            <w:rFonts w:eastAsiaTheme="minorEastAsia" w:cstheme="minorBidi"/>
            <w:smallCaps w:val="0"/>
            <w:noProof/>
            <w:sz w:val="22"/>
            <w:szCs w:val="22"/>
          </w:rPr>
          <w:tab/>
        </w:r>
        <w:r w:rsidR="008442E9" w:rsidRPr="00E96853">
          <w:rPr>
            <w:rStyle w:val="Lienhypertexte"/>
            <w:noProof/>
          </w:rPr>
          <w:t>Modalités d’obtention du dossier de consultation par voie électronique</w:t>
        </w:r>
        <w:r w:rsidR="008442E9">
          <w:rPr>
            <w:noProof/>
            <w:webHidden/>
          </w:rPr>
          <w:tab/>
        </w:r>
        <w:r w:rsidR="008442E9">
          <w:rPr>
            <w:noProof/>
            <w:webHidden/>
          </w:rPr>
          <w:fldChar w:fldCharType="begin"/>
        </w:r>
        <w:r w:rsidR="008442E9">
          <w:rPr>
            <w:noProof/>
            <w:webHidden/>
          </w:rPr>
          <w:instrText xml:space="preserve"> PAGEREF _Toc200638445 \h </w:instrText>
        </w:r>
        <w:r w:rsidR="008442E9">
          <w:rPr>
            <w:noProof/>
            <w:webHidden/>
          </w:rPr>
        </w:r>
        <w:r w:rsidR="008442E9">
          <w:rPr>
            <w:noProof/>
            <w:webHidden/>
          </w:rPr>
          <w:fldChar w:fldCharType="separate"/>
        </w:r>
        <w:r>
          <w:rPr>
            <w:noProof/>
            <w:webHidden/>
          </w:rPr>
          <w:t>4</w:t>
        </w:r>
        <w:r w:rsidR="008442E9">
          <w:rPr>
            <w:noProof/>
            <w:webHidden/>
          </w:rPr>
          <w:fldChar w:fldCharType="end"/>
        </w:r>
      </w:hyperlink>
    </w:p>
    <w:p w14:paraId="3C08A7DB" w14:textId="05B1EE48"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46" w:history="1">
        <w:r w:rsidR="008442E9" w:rsidRPr="00E96853">
          <w:rPr>
            <w:rStyle w:val="Lienhypertexte"/>
            <w:noProof/>
            <w14:scene3d>
              <w14:camera w14:prst="orthographicFront"/>
              <w14:lightRig w14:rig="threePt" w14:dir="t">
                <w14:rot w14:lat="0" w14:lon="0" w14:rev="0"/>
              </w14:lightRig>
            </w14:scene3d>
          </w:rPr>
          <w:t>4 - 5 -</w:t>
        </w:r>
        <w:r w:rsidR="008442E9">
          <w:rPr>
            <w:rFonts w:eastAsiaTheme="minorEastAsia" w:cstheme="minorBidi"/>
            <w:smallCaps w:val="0"/>
            <w:noProof/>
            <w:sz w:val="22"/>
            <w:szCs w:val="22"/>
          </w:rPr>
          <w:tab/>
        </w:r>
        <w:r w:rsidR="008442E9" w:rsidRPr="00E96853">
          <w:rPr>
            <w:rStyle w:val="Lienhypertexte"/>
            <w:noProof/>
          </w:rPr>
          <w:t>Modifications des détails du dossier de consultation</w:t>
        </w:r>
        <w:r w:rsidR="008442E9">
          <w:rPr>
            <w:noProof/>
            <w:webHidden/>
          </w:rPr>
          <w:tab/>
        </w:r>
        <w:r w:rsidR="008442E9">
          <w:rPr>
            <w:noProof/>
            <w:webHidden/>
          </w:rPr>
          <w:fldChar w:fldCharType="begin"/>
        </w:r>
        <w:r w:rsidR="008442E9">
          <w:rPr>
            <w:noProof/>
            <w:webHidden/>
          </w:rPr>
          <w:instrText xml:space="preserve"> PAGEREF _Toc200638446 \h </w:instrText>
        </w:r>
        <w:r w:rsidR="008442E9">
          <w:rPr>
            <w:noProof/>
            <w:webHidden/>
          </w:rPr>
        </w:r>
        <w:r w:rsidR="008442E9">
          <w:rPr>
            <w:noProof/>
            <w:webHidden/>
          </w:rPr>
          <w:fldChar w:fldCharType="separate"/>
        </w:r>
        <w:r>
          <w:rPr>
            <w:noProof/>
            <w:webHidden/>
          </w:rPr>
          <w:t>4</w:t>
        </w:r>
        <w:r w:rsidR="008442E9">
          <w:rPr>
            <w:noProof/>
            <w:webHidden/>
          </w:rPr>
          <w:fldChar w:fldCharType="end"/>
        </w:r>
      </w:hyperlink>
    </w:p>
    <w:p w14:paraId="331C4F95" w14:textId="3D06EFED"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47" w:history="1">
        <w:r w:rsidR="008442E9" w:rsidRPr="00E96853">
          <w:rPr>
            <w:rStyle w:val="Lienhypertexte"/>
            <w:noProof/>
            <w14:scene3d>
              <w14:camera w14:prst="orthographicFront"/>
              <w14:lightRig w14:rig="threePt" w14:dir="t">
                <w14:rot w14:lat="0" w14:lon="0" w14:rev="0"/>
              </w14:lightRig>
            </w14:scene3d>
          </w:rPr>
          <w:t>4 - 6 -</w:t>
        </w:r>
        <w:r w:rsidR="008442E9">
          <w:rPr>
            <w:rFonts w:eastAsiaTheme="minorEastAsia" w:cstheme="minorBidi"/>
            <w:smallCaps w:val="0"/>
            <w:noProof/>
            <w:sz w:val="22"/>
            <w:szCs w:val="22"/>
          </w:rPr>
          <w:tab/>
        </w:r>
        <w:r w:rsidR="008442E9" w:rsidRPr="00E96853">
          <w:rPr>
            <w:rStyle w:val="Lienhypertexte"/>
            <w:noProof/>
          </w:rPr>
          <w:t>Compléments à apporter au cahier des charges</w:t>
        </w:r>
        <w:r w:rsidR="008442E9">
          <w:rPr>
            <w:noProof/>
            <w:webHidden/>
          </w:rPr>
          <w:tab/>
        </w:r>
        <w:r w:rsidR="008442E9">
          <w:rPr>
            <w:noProof/>
            <w:webHidden/>
          </w:rPr>
          <w:fldChar w:fldCharType="begin"/>
        </w:r>
        <w:r w:rsidR="008442E9">
          <w:rPr>
            <w:noProof/>
            <w:webHidden/>
          </w:rPr>
          <w:instrText xml:space="preserve"> PAGEREF _Toc200638447 \h </w:instrText>
        </w:r>
        <w:r w:rsidR="008442E9">
          <w:rPr>
            <w:noProof/>
            <w:webHidden/>
          </w:rPr>
        </w:r>
        <w:r w:rsidR="008442E9">
          <w:rPr>
            <w:noProof/>
            <w:webHidden/>
          </w:rPr>
          <w:fldChar w:fldCharType="separate"/>
        </w:r>
        <w:r>
          <w:rPr>
            <w:noProof/>
            <w:webHidden/>
          </w:rPr>
          <w:t>5</w:t>
        </w:r>
        <w:r w:rsidR="008442E9">
          <w:rPr>
            <w:noProof/>
            <w:webHidden/>
          </w:rPr>
          <w:fldChar w:fldCharType="end"/>
        </w:r>
      </w:hyperlink>
    </w:p>
    <w:p w14:paraId="6025C47E" w14:textId="15DF4E90"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48" w:history="1">
        <w:r w:rsidR="008442E9" w:rsidRPr="00E96853">
          <w:rPr>
            <w:rStyle w:val="Lienhypertexte"/>
            <w:noProof/>
            <w14:scene3d>
              <w14:camera w14:prst="orthographicFront"/>
              <w14:lightRig w14:rig="threePt" w14:dir="t">
                <w14:rot w14:lat="0" w14:lon="0" w14:rev="0"/>
              </w14:lightRig>
            </w14:scene3d>
          </w:rPr>
          <w:t>4 - 7 -</w:t>
        </w:r>
        <w:r w:rsidR="008442E9">
          <w:rPr>
            <w:rFonts w:eastAsiaTheme="minorEastAsia" w:cstheme="minorBidi"/>
            <w:smallCaps w:val="0"/>
            <w:noProof/>
            <w:sz w:val="22"/>
            <w:szCs w:val="22"/>
          </w:rPr>
          <w:tab/>
        </w:r>
        <w:r w:rsidR="008442E9" w:rsidRPr="00E96853">
          <w:rPr>
            <w:rStyle w:val="Lienhypertexte"/>
            <w:noProof/>
          </w:rPr>
          <w:t>Renseignements complémentaires</w:t>
        </w:r>
        <w:r w:rsidR="008442E9">
          <w:rPr>
            <w:noProof/>
            <w:webHidden/>
          </w:rPr>
          <w:tab/>
        </w:r>
        <w:r w:rsidR="008442E9">
          <w:rPr>
            <w:noProof/>
            <w:webHidden/>
          </w:rPr>
          <w:fldChar w:fldCharType="begin"/>
        </w:r>
        <w:r w:rsidR="008442E9">
          <w:rPr>
            <w:noProof/>
            <w:webHidden/>
          </w:rPr>
          <w:instrText xml:space="preserve"> PAGEREF _Toc200638448 \h </w:instrText>
        </w:r>
        <w:r w:rsidR="008442E9">
          <w:rPr>
            <w:noProof/>
            <w:webHidden/>
          </w:rPr>
        </w:r>
        <w:r w:rsidR="008442E9">
          <w:rPr>
            <w:noProof/>
            <w:webHidden/>
          </w:rPr>
          <w:fldChar w:fldCharType="separate"/>
        </w:r>
        <w:r>
          <w:rPr>
            <w:noProof/>
            <w:webHidden/>
          </w:rPr>
          <w:t>5</w:t>
        </w:r>
        <w:r w:rsidR="008442E9">
          <w:rPr>
            <w:noProof/>
            <w:webHidden/>
          </w:rPr>
          <w:fldChar w:fldCharType="end"/>
        </w:r>
      </w:hyperlink>
    </w:p>
    <w:p w14:paraId="23F00CE9" w14:textId="0A626FFC"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49" w:history="1">
        <w:r w:rsidR="008442E9" w:rsidRPr="00E96853">
          <w:rPr>
            <w:rStyle w:val="Lienhypertexte"/>
            <w:noProof/>
            <w14:scene3d>
              <w14:camera w14:prst="orthographicFront"/>
              <w14:lightRig w14:rig="threePt" w14:dir="t">
                <w14:rot w14:lat="0" w14:lon="0" w14:rev="0"/>
              </w14:lightRig>
            </w14:scene3d>
          </w:rPr>
          <w:t>4 - 8 -</w:t>
        </w:r>
        <w:r w:rsidR="008442E9">
          <w:rPr>
            <w:rFonts w:eastAsiaTheme="minorEastAsia" w:cstheme="minorBidi"/>
            <w:smallCaps w:val="0"/>
            <w:noProof/>
            <w:sz w:val="22"/>
            <w:szCs w:val="22"/>
          </w:rPr>
          <w:tab/>
        </w:r>
        <w:r w:rsidR="008442E9" w:rsidRPr="00E96853">
          <w:rPr>
            <w:rStyle w:val="Lienhypertexte"/>
            <w:noProof/>
          </w:rPr>
          <w:t>Unité monétaire</w:t>
        </w:r>
        <w:r w:rsidR="008442E9">
          <w:rPr>
            <w:noProof/>
            <w:webHidden/>
          </w:rPr>
          <w:tab/>
        </w:r>
        <w:r w:rsidR="008442E9">
          <w:rPr>
            <w:noProof/>
            <w:webHidden/>
          </w:rPr>
          <w:fldChar w:fldCharType="begin"/>
        </w:r>
        <w:r w:rsidR="008442E9">
          <w:rPr>
            <w:noProof/>
            <w:webHidden/>
          </w:rPr>
          <w:instrText xml:space="preserve"> PAGEREF _Toc200638449 \h </w:instrText>
        </w:r>
        <w:r w:rsidR="008442E9">
          <w:rPr>
            <w:noProof/>
            <w:webHidden/>
          </w:rPr>
        </w:r>
        <w:r w:rsidR="008442E9">
          <w:rPr>
            <w:noProof/>
            <w:webHidden/>
          </w:rPr>
          <w:fldChar w:fldCharType="separate"/>
        </w:r>
        <w:r>
          <w:rPr>
            <w:noProof/>
            <w:webHidden/>
          </w:rPr>
          <w:t>5</w:t>
        </w:r>
        <w:r w:rsidR="008442E9">
          <w:rPr>
            <w:noProof/>
            <w:webHidden/>
          </w:rPr>
          <w:fldChar w:fldCharType="end"/>
        </w:r>
      </w:hyperlink>
    </w:p>
    <w:p w14:paraId="4B2C1924" w14:textId="5FEA3B6C"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50" w:history="1">
        <w:r w:rsidR="008442E9" w:rsidRPr="00E96853">
          <w:rPr>
            <w:rStyle w:val="Lienhypertexte"/>
            <w:noProof/>
            <w14:scene3d>
              <w14:camera w14:prst="orthographicFront"/>
              <w14:lightRig w14:rig="threePt" w14:dir="t">
                <w14:rot w14:lat="0" w14:lon="0" w14:rev="0"/>
              </w14:lightRig>
            </w14:scene3d>
          </w:rPr>
          <w:t>4 - 9 -</w:t>
        </w:r>
        <w:r w:rsidR="008442E9">
          <w:rPr>
            <w:rFonts w:eastAsiaTheme="minorEastAsia" w:cstheme="minorBidi"/>
            <w:smallCaps w:val="0"/>
            <w:noProof/>
            <w:sz w:val="22"/>
            <w:szCs w:val="22"/>
          </w:rPr>
          <w:tab/>
        </w:r>
        <w:r w:rsidR="008442E9" w:rsidRPr="00E96853">
          <w:rPr>
            <w:rStyle w:val="Lienhypertexte"/>
            <w:noProof/>
          </w:rPr>
          <w:t>Mode de financement et de règlement</w:t>
        </w:r>
        <w:r w:rsidR="008442E9">
          <w:rPr>
            <w:noProof/>
            <w:webHidden/>
          </w:rPr>
          <w:tab/>
        </w:r>
        <w:r w:rsidR="008442E9">
          <w:rPr>
            <w:noProof/>
            <w:webHidden/>
          </w:rPr>
          <w:fldChar w:fldCharType="begin"/>
        </w:r>
        <w:r w:rsidR="008442E9">
          <w:rPr>
            <w:noProof/>
            <w:webHidden/>
          </w:rPr>
          <w:instrText xml:space="preserve"> PAGEREF _Toc200638450 \h </w:instrText>
        </w:r>
        <w:r w:rsidR="008442E9">
          <w:rPr>
            <w:noProof/>
            <w:webHidden/>
          </w:rPr>
        </w:r>
        <w:r w:rsidR="008442E9">
          <w:rPr>
            <w:noProof/>
            <w:webHidden/>
          </w:rPr>
          <w:fldChar w:fldCharType="separate"/>
        </w:r>
        <w:r>
          <w:rPr>
            <w:noProof/>
            <w:webHidden/>
          </w:rPr>
          <w:t>5</w:t>
        </w:r>
        <w:r w:rsidR="008442E9">
          <w:rPr>
            <w:noProof/>
            <w:webHidden/>
          </w:rPr>
          <w:fldChar w:fldCharType="end"/>
        </w:r>
      </w:hyperlink>
    </w:p>
    <w:p w14:paraId="75CD5364" w14:textId="1E4D2668" w:rsidR="008442E9" w:rsidRDefault="007A1509">
      <w:pPr>
        <w:pStyle w:val="TM1"/>
        <w:tabs>
          <w:tab w:val="left" w:pos="1200"/>
          <w:tab w:val="right" w:leader="hyphen" w:pos="9345"/>
        </w:tabs>
        <w:rPr>
          <w:rFonts w:eastAsiaTheme="minorEastAsia" w:cstheme="minorBidi"/>
          <w:b w:val="0"/>
          <w:bCs w:val="0"/>
          <w:caps w:val="0"/>
          <w:noProof/>
          <w:sz w:val="22"/>
          <w:szCs w:val="22"/>
        </w:rPr>
      </w:pPr>
      <w:hyperlink w:anchor="_Toc200638451" w:history="1">
        <w:r w:rsidR="008442E9" w:rsidRPr="00E96853">
          <w:rPr>
            <w:rStyle w:val="Lienhypertexte"/>
            <w:noProof/>
            <w14:scene3d>
              <w14:camera w14:prst="orthographicFront"/>
              <w14:lightRig w14:rig="threePt" w14:dir="t">
                <w14:rot w14:lat="0" w14:lon="0" w14:rev="0"/>
              </w14:lightRig>
            </w14:scene3d>
          </w:rPr>
          <w:t>ARTICLE 5 -</w:t>
        </w:r>
        <w:r w:rsidR="008442E9">
          <w:rPr>
            <w:rFonts w:eastAsiaTheme="minorEastAsia" w:cstheme="minorBidi"/>
            <w:b w:val="0"/>
            <w:bCs w:val="0"/>
            <w:caps w:val="0"/>
            <w:noProof/>
            <w:sz w:val="22"/>
            <w:szCs w:val="22"/>
          </w:rPr>
          <w:tab/>
        </w:r>
        <w:r w:rsidR="008442E9" w:rsidRPr="00E96853">
          <w:rPr>
            <w:rStyle w:val="Lienhypertexte"/>
            <w:noProof/>
          </w:rPr>
          <w:t>Essais visites et démonstrations</w:t>
        </w:r>
        <w:r w:rsidR="008442E9">
          <w:rPr>
            <w:noProof/>
            <w:webHidden/>
          </w:rPr>
          <w:tab/>
        </w:r>
        <w:r w:rsidR="008442E9">
          <w:rPr>
            <w:noProof/>
            <w:webHidden/>
          </w:rPr>
          <w:fldChar w:fldCharType="begin"/>
        </w:r>
        <w:r w:rsidR="008442E9">
          <w:rPr>
            <w:noProof/>
            <w:webHidden/>
          </w:rPr>
          <w:instrText xml:space="preserve"> PAGEREF _Toc200638451 \h </w:instrText>
        </w:r>
        <w:r w:rsidR="008442E9">
          <w:rPr>
            <w:noProof/>
            <w:webHidden/>
          </w:rPr>
        </w:r>
        <w:r w:rsidR="008442E9">
          <w:rPr>
            <w:noProof/>
            <w:webHidden/>
          </w:rPr>
          <w:fldChar w:fldCharType="separate"/>
        </w:r>
        <w:r>
          <w:rPr>
            <w:noProof/>
            <w:webHidden/>
          </w:rPr>
          <w:t>5</w:t>
        </w:r>
        <w:r w:rsidR="008442E9">
          <w:rPr>
            <w:noProof/>
            <w:webHidden/>
          </w:rPr>
          <w:fldChar w:fldCharType="end"/>
        </w:r>
      </w:hyperlink>
    </w:p>
    <w:p w14:paraId="610510F2" w14:textId="7A93E6B4"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52" w:history="1">
        <w:r w:rsidR="008442E9" w:rsidRPr="00E96853">
          <w:rPr>
            <w:rStyle w:val="Lienhypertexte"/>
            <w:noProof/>
            <w14:scene3d>
              <w14:camera w14:prst="orthographicFront"/>
              <w14:lightRig w14:rig="threePt" w14:dir="t">
                <w14:rot w14:lat="0" w14:lon="0" w14:rev="0"/>
              </w14:lightRig>
            </w14:scene3d>
          </w:rPr>
          <w:t>5 - 1 -</w:t>
        </w:r>
        <w:r w:rsidR="008442E9">
          <w:rPr>
            <w:rFonts w:eastAsiaTheme="minorEastAsia" w:cstheme="minorBidi"/>
            <w:smallCaps w:val="0"/>
            <w:noProof/>
            <w:sz w:val="22"/>
            <w:szCs w:val="22"/>
          </w:rPr>
          <w:tab/>
        </w:r>
        <w:r w:rsidR="008442E9" w:rsidRPr="00E96853">
          <w:rPr>
            <w:rStyle w:val="Lienhypertexte"/>
            <w:noProof/>
          </w:rPr>
          <w:t>Essai</w:t>
        </w:r>
        <w:bookmarkStart w:id="0" w:name="_GoBack"/>
        <w:bookmarkEnd w:id="0"/>
        <w:r w:rsidR="008442E9" w:rsidRPr="00E96853">
          <w:rPr>
            <w:rStyle w:val="Lienhypertexte"/>
            <w:noProof/>
          </w:rPr>
          <w:t>s ou démonstrations</w:t>
        </w:r>
        <w:r w:rsidR="008442E9">
          <w:rPr>
            <w:noProof/>
            <w:webHidden/>
          </w:rPr>
          <w:tab/>
        </w:r>
        <w:r w:rsidR="008442E9">
          <w:rPr>
            <w:noProof/>
            <w:webHidden/>
          </w:rPr>
          <w:fldChar w:fldCharType="begin"/>
        </w:r>
        <w:r w:rsidR="008442E9">
          <w:rPr>
            <w:noProof/>
            <w:webHidden/>
          </w:rPr>
          <w:instrText xml:space="preserve"> PAGEREF _Toc200638452 \h </w:instrText>
        </w:r>
        <w:r w:rsidR="008442E9">
          <w:rPr>
            <w:noProof/>
            <w:webHidden/>
          </w:rPr>
        </w:r>
        <w:r w:rsidR="008442E9">
          <w:rPr>
            <w:noProof/>
            <w:webHidden/>
          </w:rPr>
          <w:fldChar w:fldCharType="separate"/>
        </w:r>
        <w:r>
          <w:rPr>
            <w:noProof/>
            <w:webHidden/>
          </w:rPr>
          <w:t>5</w:t>
        </w:r>
        <w:r w:rsidR="008442E9">
          <w:rPr>
            <w:noProof/>
            <w:webHidden/>
          </w:rPr>
          <w:fldChar w:fldCharType="end"/>
        </w:r>
      </w:hyperlink>
    </w:p>
    <w:p w14:paraId="1A680A3A" w14:textId="2B70972B"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53" w:history="1">
        <w:r w:rsidR="008442E9" w:rsidRPr="00E96853">
          <w:rPr>
            <w:rStyle w:val="Lienhypertexte"/>
            <w:noProof/>
            <w14:scene3d>
              <w14:camera w14:prst="orthographicFront"/>
              <w14:lightRig w14:rig="threePt" w14:dir="t">
                <w14:rot w14:lat="0" w14:lon="0" w14:rev="0"/>
              </w14:lightRig>
            </w14:scene3d>
          </w:rPr>
          <w:t>5 - 2 -</w:t>
        </w:r>
        <w:r w:rsidR="008442E9">
          <w:rPr>
            <w:rFonts w:eastAsiaTheme="minorEastAsia" w:cstheme="minorBidi"/>
            <w:smallCaps w:val="0"/>
            <w:noProof/>
            <w:sz w:val="22"/>
            <w:szCs w:val="22"/>
          </w:rPr>
          <w:tab/>
        </w:r>
        <w:r w:rsidR="008442E9" w:rsidRPr="00E96853">
          <w:rPr>
            <w:rStyle w:val="Lienhypertexte"/>
            <w:noProof/>
          </w:rPr>
          <w:t>Déroulement des essais ou démonstrations</w:t>
        </w:r>
        <w:r w:rsidR="008442E9">
          <w:rPr>
            <w:noProof/>
            <w:webHidden/>
          </w:rPr>
          <w:tab/>
        </w:r>
        <w:r w:rsidR="008442E9">
          <w:rPr>
            <w:noProof/>
            <w:webHidden/>
          </w:rPr>
          <w:fldChar w:fldCharType="begin"/>
        </w:r>
        <w:r w:rsidR="008442E9">
          <w:rPr>
            <w:noProof/>
            <w:webHidden/>
          </w:rPr>
          <w:instrText xml:space="preserve"> PAGEREF _Toc200638453 \h </w:instrText>
        </w:r>
        <w:r w:rsidR="008442E9">
          <w:rPr>
            <w:noProof/>
            <w:webHidden/>
          </w:rPr>
        </w:r>
        <w:r w:rsidR="008442E9">
          <w:rPr>
            <w:noProof/>
            <w:webHidden/>
          </w:rPr>
          <w:fldChar w:fldCharType="separate"/>
        </w:r>
        <w:r>
          <w:rPr>
            <w:noProof/>
            <w:webHidden/>
          </w:rPr>
          <w:t>6</w:t>
        </w:r>
        <w:r w:rsidR="008442E9">
          <w:rPr>
            <w:noProof/>
            <w:webHidden/>
          </w:rPr>
          <w:fldChar w:fldCharType="end"/>
        </w:r>
      </w:hyperlink>
    </w:p>
    <w:p w14:paraId="245D25A5" w14:textId="5B7E2804"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54" w:history="1">
        <w:r w:rsidR="008442E9" w:rsidRPr="00E96853">
          <w:rPr>
            <w:rStyle w:val="Lienhypertexte"/>
            <w:noProof/>
            <w14:scene3d>
              <w14:camera w14:prst="orthographicFront"/>
              <w14:lightRig w14:rig="threePt" w14:dir="t">
                <w14:rot w14:lat="0" w14:lon="0" w14:rev="0"/>
              </w14:lightRig>
            </w14:scene3d>
          </w:rPr>
          <w:t>5 - 3 -</w:t>
        </w:r>
        <w:r w:rsidR="008442E9">
          <w:rPr>
            <w:rFonts w:eastAsiaTheme="minorEastAsia" w:cstheme="minorBidi"/>
            <w:smallCaps w:val="0"/>
            <w:noProof/>
            <w:sz w:val="22"/>
            <w:szCs w:val="22"/>
          </w:rPr>
          <w:tab/>
        </w:r>
        <w:r w:rsidR="008442E9" w:rsidRPr="00E96853">
          <w:rPr>
            <w:rStyle w:val="Lienhypertexte"/>
            <w:noProof/>
          </w:rPr>
          <w:t>Fin des essais ou démonstrations</w:t>
        </w:r>
        <w:r w:rsidR="008442E9">
          <w:rPr>
            <w:noProof/>
            <w:webHidden/>
          </w:rPr>
          <w:tab/>
        </w:r>
        <w:r w:rsidR="008442E9">
          <w:rPr>
            <w:noProof/>
            <w:webHidden/>
          </w:rPr>
          <w:fldChar w:fldCharType="begin"/>
        </w:r>
        <w:r w:rsidR="008442E9">
          <w:rPr>
            <w:noProof/>
            <w:webHidden/>
          </w:rPr>
          <w:instrText xml:space="preserve"> PAGEREF _Toc200638454 \h </w:instrText>
        </w:r>
        <w:r w:rsidR="008442E9">
          <w:rPr>
            <w:noProof/>
            <w:webHidden/>
          </w:rPr>
        </w:r>
        <w:r w:rsidR="008442E9">
          <w:rPr>
            <w:noProof/>
            <w:webHidden/>
          </w:rPr>
          <w:fldChar w:fldCharType="separate"/>
        </w:r>
        <w:r>
          <w:rPr>
            <w:noProof/>
            <w:webHidden/>
          </w:rPr>
          <w:t>6</w:t>
        </w:r>
        <w:r w:rsidR="008442E9">
          <w:rPr>
            <w:noProof/>
            <w:webHidden/>
          </w:rPr>
          <w:fldChar w:fldCharType="end"/>
        </w:r>
      </w:hyperlink>
    </w:p>
    <w:p w14:paraId="2479E4DD" w14:textId="5F2D213A"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55" w:history="1">
        <w:r w:rsidR="008442E9" w:rsidRPr="00E96853">
          <w:rPr>
            <w:rStyle w:val="Lienhypertexte"/>
            <w:noProof/>
            <w14:scene3d>
              <w14:camera w14:prst="orthographicFront"/>
              <w14:lightRig w14:rig="threePt" w14:dir="t">
                <w14:rot w14:lat="0" w14:lon="0" w14:rev="0"/>
              </w14:lightRig>
            </w14:scene3d>
          </w:rPr>
          <w:t>5 - 4 -</w:t>
        </w:r>
        <w:r w:rsidR="008442E9">
          <w:rPr>
            <w:rFonts w:eastAsiaTheme="minorEastAsia" w:cstheme="minorBidi"/>
            <w:smallCaps w:val="0"/>
            <w:noProof/>
            <w:sz w:val="22"/>
            <w:szCs w:val="22"/>
          </w:rPr>
          <w:tab/>
        </w:r>
        <w:r w:rsidR="008442E9" w:rsidRPr="00E96853">
          <w:rPr>
            <w:rStyle w:val="Lienhypertexte"/>
            <w:noProof/>
          </w:rPr>
          <w:t>Visite des locaux</w:t>
        </w:r>
        <w:r w:rsidR="008442E9">
          <w:rPr>
            <w:noProof/>
            <w:webHidden/>
          </w:rPr>
          <w:tab/>
        </w:r>
        <w:r w:rsidR="008442E9">
          <w:rPr>
            <w:noProof/>
            <w:webHidden/>
          </w:rPr>
          <w:fldChar w:fldCharType="begin"/>
        </w:r>
        <w:r w:rsidR="008442E9">
          <w:rPr>
            <w:noProof/>
            <w:webHidden/>
          </w:rPr>
          <w:instrText xml:space="preserve"> PAGEREF _Toc200638455 \h </w:instrText>
        </w:r>
        <w:r w:rsidR="008442E9">
          <w:rPr>
            <w:noProof/>
            <w:webHidden/>
          </w:rPr>
        </w:r>
        <w:r w:rsidR="008442E9">
          <w:rPr>
            <w:noProof/>
            <w:webHidden/>
          </w:rPr>
          <w:fldChar w:fldCharType="separate"/>
        </w:r>
        <w:r>
          <w:rPr>
            <w:noProof/>
            <w:webHidden/>
          </w:rPr>
          <w:t>6</w:t>
        </w:r>
        <w:r w:rsidR="008442E9">
          <w:rPr>
            <w:noProof/>
            <w:webHidden/>
          </w:rPr>
          <w:fldChar w:fldCharType="end"/>
        </w:r>
      </w:hyperlink>
    </w:p>
    <w:p w14:paraId="734DB56B" w14:textId="6CAA580B" w:rsidR="008442E9" w:rsidRDefault="007A1509">
      <w:pPr>
        <w:pStyle w:val="TM1"/>
        <w:tabs>
          <w:tab w:val="left" w:pos="1200"/>
          <w:tab w:val="right" w:leader="hyphen" w:pos="9345"/>
        </w:tabs>
        <w:rPr>
          <w:rFonts w:eastAsiaTheme="minorEastAsia" w:cstheme="minorBidi"/>
          <w:b w:val="0"/>
          <w:bCs w:val="0"/>
          <w:caps w:val="0"/>
          <w:noProof/>
          <w:sz w:val="22"/>
          <w:szCs w:val="22"/>
        </w:rPr>
      </w:pPr>
      <w:hyperlink w:anchor="_Toc200638456" w:history="1">
        <w:r w:rsidR="008442E9" w:rsidRPr="00E96853">
          <w:rPr>
            <w:rStyle w:val="Lienhypertexte"/>
            <w:noProof/>
            <w14:scene3d>
              <w14:camera w14:prst="orthographicFront"/>
              <w14:lightRig w14:rig="threePt" w14:dir="t">
                <w14:rot w14:lat="0" w14:lon="0" w14:rev="0"/>
              </w14:lightRig>
            </w14:scene3d>
          </w:rPr>
          <w:t>ARTICLE 6 -</w:t>
        </w:r>
        <w:r w:rsidR="008442E9">
          <w:rPr>
            <w:rFonts w:eastAsiaTheme="minorEastAsia" w:cstheme="minorBidi"/>
            <w:b w:val="0"/>
            <w:bCs w:val="0"/>
            <w:caps w:val="0"/>
            <w:noProof/>
            <w:sz w:val="22"/>
            <w:szCs w:val="22"/>
          </w:rPr>
          <w:tab/>
        </w:r>
        <w:r w:rsidR="008442E9" w:rsidRPr="00E96853">
          <w:rPr>
            <w:rStyle w:val="Lienhypertexte"/>
            <w:noProof/>
          </w:rPr>
          <w:t>Modalités de remise des plis de candidatures et d'offres</w:t>
        </w:r>
        <w:r w:rsidR="008442E9">
          <w:rPr>
            <w:noProof/>
            <w:webHidden/>
          </w:rPr>
          <w:tab/>
        </w:r>
        <w:r w:rsidR="008442E9">
          <w:rPr>
            <w:noProof/>
            <w:webHidden/>
          </w:rPr>
          <w:fldChar w:fldCharType="begin"/>
        </w:r>
        <w:r w:rsidR="008442E9">
          <w:rPr>
            <w:noProof/>
            <w:webHidden/>
          </w:rPr>
          <w:instrText xml:space="preserve"> PAGEREF _Toc200638456 \h </w:instrText>
        </w:r>
        <w:r w:rsidR="008442E9">
          <w:rPr>
            <w:noProof/>
            <w:webHidden/>
          </w:rPr>
        </w:r>
        <w:r w:rsidR="008442E9">
          <w:rPr>
            <w:noProof/>
            <w:webHidden/>
          </w:rPr>
          <w:fldChar w:fldCharType="separate"/>
        </w:r>
        <w:r>
          <w:rPr>
            <w:noProof/>
            <w:webHidden/>
          </w:rPr>
          <w:t>6</w:t>
        </w:r>
        <w:r w:rsidR="008442E9">
          <w:rPr>
            <w:noProof/>
            <w:webHidden/>
          </w:rPr>
          <w:fldChar w:fldCharType="end"/>
        </w:r>
      </w:hyperlink>
    </w:p>
    <w:p w14:paraId="0735C07D" w14:textId="466305B0"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57" w:history="1">
        <w:r w:rsidR="008442E9" w:rsidRPr="00E96853">
          <w:rPr>
            <w:rStyle w:val="Lienhypertexte"/>
            <w:noProof/>
            <w14:scene3d>
              <w14:camera w14:prst="orthographicFront"/>
              <w14:lightRig w14:rig="threePt" w14:dir="t">
                <w14:rot w14:lat="0" w14:lon="0" w14:rev="0"/>
              </w14:lightRig>
            </w14:scene3d>
          </w:rPr>
          <w:t>6 - 1 -</w:t>
        </w:r>
        <w:r w:rsidR="008442E9">
          <w:rPr>
            <w:rFonts w:eastAsiaTheme="minorEastAsia" w:cstheme="minorBidi"/>
            <w:smallCaps w:val="0"/>
            <w:noProof/>
            <w:sz w:val="22"/>
            <w:szCs w:val="22"/>
          </w:rPr>
          <w:tab/>
        </w:r>
        <w:r w:rsidR="008442E9" w:rsidRPr="00E96853">
          <w:rPr>
            <w:rStyle w:val="Lienhypertexte"/>
            <w:noProof/>
          </w:rPr>
          <w:t>Dispositions relatives aux sous-traitants</w:t>
        </w:r>
        <w:r w:rsidR="008442E9">
          <w:rPr>
            <w:noProof/>
            <w:webHidden/>
          </w:rPr>
          <w:tab/>
        </w:r>
        <w:r w:rsidR="008442E9">
          <w:rPr>
            <w:noProof/>
            <w:webHidden/>
          </w:rPr>
          <w:fldChar w:fldCharType="begin"/>
        </w:r>
        <w:r w:rsidR="008442E9">
          <w:rPr>
            <w:noProof/>
            <w:webHidden/>
          </w:rPr>
          <w:instrText xml:space="preserve"> PAGEREF _Toc200638457 \h </w:instrText>
        </w:r>
        <w:r w:rsidR="008442E9">
          <w:rPr>
            <w:noProof/>
            <w:webHidden/>
          </w:rPr>
        </w:r>
        <w:r w:rsidR="008442E9">
          <w:rPr>
            <w:noProof/>
            <w:webHidden/>
          </w:rPr>
          <w:fldChar w:fldCharType="separate"/>
        </w:r>
        <w:r>
          <w:rPr>
            <w:noProof/>
            <w:webHidden/>
          </w:rPr>
          <w:t>6</w:t>
        </w:r>
        <w:r w:rsidR="008442E9">
          <w:rPr>
            <w:noProof/>
            <w:webHidden/>
          </w:rPr>
          <w:fldChar w:fldCharType="end"/>
        </w:r>
      </w:hyperlink>
    </w:p>
    <w:p w14:paraId="34261D34" w14:textId="4EDB8558"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58" w:history="1">
        <w:r w:rsidR="008442E9" w:rsidRPr="00E96853">
          <w:rPr>
            <w:rStyle w:val="Lienhypertexte"/>
            <w:noProof/>
            <w14:scene3d>
              <w14:camera w14:prst="orthographicFront"/>
              <w14:lightRig w14:rig="threePt" w14:dir="t">
                <w14:rot w14:lat="0" w14:lon="0" w14:rev="0"/>
              </w14:lightRig>
            </w14:scene3d>
          </w:rPr>
          <w:t>6 - 2 -</w:t>
        </w:r>
        <w:r w:rsidR="008442E9">
          <w:rPr>
            <w:rFonts w:eastAsiaTheme="minorEastAsia" w:cstheme="minorBidi"/>
            <w:smallCaps w:val="0"/>
            <w:noProof/>
            <w:sz w:val="22"/>
            <w:szCs w:val="22"/>
          </w:rPr>
          <w:tab/>
        </w:r>
        <w:r w:rsidR="008442E9" w:rsidRPr="00E96853">
          <w:rPr>
            <w:rStyle w:val="Lienhypertexte"/>
            <w:noProof/>
          </w:rPr>
          <w:t>Dispositions relatives aux groupements</w:t>
        </w:r>
        <w:r w:rsidR="008442E9">
          <w:rPr>
            <w:noProof/>
            <w:webHidden/>
          </w:rPr>
          <w:tab/>
        </w:r>
        <w:r w:rsidR="008442E9">
          <w:rPr>
            <w:noProof/>
            <w:webHidden/>
          </w:rPr>
          <w:fldChar w:fldCharType="begin"/>
        </w:r>
        <w:r w:rsidR="008442E9">
          <w:rPr>
            <w:noProof/>
            <w:webHidden/>
          </w:rPr>
          <w:instrText xml:space="preserve"> PAGEREF _Toc200638458 \h </w:instrText>
        </w:r>
        <w:r w:rsidR="008442E9">
          <w:rPr>
            <w:noProof/>
            <w:webHidden/>
          </w:rPr>
        </w:r>
        <w:r w:rsidR="008442E9">
          <w:rPr>
            <w:noProof/>
            <w:webHidden/>
          </w:rPr>
          <w:fldChar w:fldCharType="separate"/>
        </w:r>
        <w:r>
          <w:rPr>
            <w:noProof/>
            <w:webHidden/>
          </w:rPr>
          <w:t>6</w:t>
        </w:r>
        <w:r w:rsidR="008442E9">
          <w:rPr>
            <w:noProof/>
            <w:webHidden/>
          </w:rPr>
          <w:fldChar w:fldCharType="end"/>
        </w:r>
      </w:hyperlink>
    </w:p>
    <w:p w14:paraId="353B2AA9" w14:textId="43FDBB75"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59" w:history="1">
        <w:r w:rsidR="008442E9" w:rsidRPr="00E96853">
          <w:rPr>
            <w:rStyle w:val="Lienhypertexte"/>
            <w:noProof/>
            <w14:scene3d>
              <w14:camera w14:prst="orthographicFront"/>
              <w14:lightRig w14:rig="threePt" w14:dir="t">
                <w14:rot w14:lat="0" w14:lon="0" w14:rev="0"/>
              </w14:lightRig>
            </w14:scene3d>
          </w:rPr>
          <w:t>6 - 3 -</w:t>
        </w:r>
        <w:r w:rsidR="008442E9">
          <w:rPr>
            <w:rFonts w:eastAsiaTheme="minorEastAsia" w:cstheme="minorBidi"/>
            <w:smallCaps w:val="0"/>
            <w:noProof/>
            <w:sz w:val="22"/>
            <w:szCs w:val="22"/>
          </w:rPr>
          <w:tab/>
        </w:r>
        <w:r w:rsidR="008442E9" w:rsidRPr="00E96853">
          <w:rPr>
            <w:rStyle w:val="Lienhypertexte"/>
            <w:noProof/>
          </w:rPr>
          <w:t>Présentation des plis</w:t>
        </w:r>
        <w:r w:rsidR="008442E9">
          <w:rPr>
            <w:noProof/>
            <w:webHidden/>
          </w:rPr>
          <w:tab/>
        </w:r>
        <w:r w:rsidR="008442E9">
          <w:rPr>
            <w:noProof/>
            <w:webHidden/>
          </w:rPr>
          <w:fldChar w:fldCharType="begin"/>
        </w:r>
        <w:r w:rsidR="008442E9">
          <w:rPr>
            <w:noProof/>
            <w:webHidden/>
          </w:rPr>
          <w:instrText xml:space="preserve"> PAGEREF _Toc200638459 \h </w:instrText>
        </w:r>
        <w:r w:rsidR="008442E9">
          <w:rPr>
            <w:noProof/>
            <w:webHidden/>
          </w:rPr>
        </w:r>
        <w:r w:rsidR="008442E9">
          <w:rPr>
            <w:noProof/>
            <w:webHidden/>
          </w:rPr>
          <w:fldChar w:fldCharType="separate"/>
        </w:r>
        <w:r>
          <w:rPr>
            <w:noProof/>
            <w:webHidden/>
          </w:rPr>
          <w:t>6</w:t>
        </w:r>
        <w:r w:rsidR="008442E9">
          <w:rPr>
            <w:noProof/>
            <w:webHidden/>
          </w:rPr>
          <w:fldChar w:fldCharType="end"/>
        </w:r>
      </w:hyperlink>
    </w:p>
    <w:p w14:paraId="39E055E9" w14:textId="7EE9014F"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60" w:history="1">
        <w:r w:rsidR="008442E9" w:rsidRPr="00E96853">
          <w:rPr>
            <w:rStyle w:val="Lienhypertexte"/>
            <w:noProof/>
            <w14:scene3d>
              <w14:camera w14:prst="orthographicFront"/>
              <w14:lightRig w14:rig="threePt" w14:dir="t">
                <w14:rot w14:lat="0" w14:lon="0" w14:rev="0"/>
              </w14:lightRig>
            </w14:scene3d>
          </w:rPr>
          <w:t>6 - 4 -</w:t>
        </w:r>
        <w:r w:rsidR="008442E9">
          <w:rPr>
            <w:rFonts w:eastAsiaTheme="minorEastAsia" w:cstheme="minorBidi"/>
            <w:smallCaps w:val="0"/>
            <w:noProof/>
            <w:sz w:val="22"/>
            <w:szCs w:val="22"/>
          </w:rPr>
          <w:tab/>
        </w:r>
        <w:r w:rsidR="008442E9" w:rsidRPr="00E96853">
          <w:rPr>
            <w:rStyle w:val="Lienhypertexte"/>
            <w:noProof/>
          </w:rPr>
          <w:t>Contenu des plis</w:t>
        </w:r>
        <w:r w:rsidR="008442E9">
          <w:rPr>
            <w:noProof/>
            <w:webHidden/>
          </w:rPr>
          <w:tab/>
        </w:r>
        <w:r w:rsidR="008442E9">
          <w:rPr>
            <w:noProof/>
            <w:webHidden/>
          </w:rPr>
          <w:fldChar w:fldCharType="begin"/>
        </w:r>
        <w:r w:rsidR="008442E9">
          <w:rPr>
            <w:noProof/>
            <w:webHidden/>
          </w:rPr>
          <w:instrText xml:space="preserve"> PAGEREF _Toc200638460 \h </w:instrText>
        </w:r>
        <w:r w:rsidR="008442E9">
          <w:rPr>
            <w:noProof/>
            <w:webHidden/>
          </w:rPr>
        </w:r>
        <w:r w:rsidR="008442E9">
          <w:rPr>
            <w:noProof/>
            <w:webHidden/>
          </w:rPr>
          <w:fldChar w:fldCharType="separate"/>
        </w:r>
        <w:r>
          <w:rPr>
            <w:noProof/>
            <w:webHidden/>
          </w:rPr>
          <w:t>7</w:t>
        </w:r>
        <w:r w:rsidR="008442E9">
          <w:rPr>
            <w:noProof/>
            <w:webHidden/>
          </w:rPr>
          <w:fldChar w:fldCharType="end"/>
        </w:r>
      </w:hyperlink>
    </w:p>
    <w:p w14:paraId="6E4C8E2E" w14:textId="3020F18B"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61" w:history="1">
        <w:r w:rsidR="008442E9" w:rsidRPr="00E96853">
          <w:rPr>
            <w:rStyle w:val="Lienhypertexte"/>
            <w:noProof/>
            <w14:scene3d>
              <w14:camera w14:prst="orthographicFront"/>
              <w14:lightRig w14:rig="threePt" w14:dir="t">
                <w14:rot w14:lat="0" w14:lon="0" w14:rev="0"/>
              </w14:lightRig>
            </w14:scene3d>
          </w:rPr>
          <w:t>6 - 5 -</w:t>
        </w:r>
        <w:r w:rsidR="008442E9">
          <w:rPr>
            <w:rFonts w:eastAsiaTheme="minorEastAsia" w:cstheme="minorBidi"/>
            <w:smallCaps w:val="0"/>
            <w:noProof/>
            <w:sz w:val="22"/>
            <w:szCs w:val="22"/>
          </w:rPr>
          <w:tab/>
        </w:r>
        <w:r w:rsidR="008442E9" w:rsidRPr="00E96853">
          <w:rPr>
            <w:rStyle w:val="Lienhypertexte"/>
            <w:noProof/>
          </w:rPr>
          <w:t>Envoi et réception des plis</w:t>
        </w:r>
        <w:r w:rsidR="008442E9">
          <w:rPr>
            <w:noProof/>
            <w:webHidden/>
          </w:rPr>
          <w:tab/>
        </w:r>
        <w:r w:rsidR="008442E9">
          <w:rPr>
            <w:noProof/>
            <w:webHidden/>
          </w:rPr>
          <w:fldChar w:fldCharType="begin"/>
        </w:r>
        <w:r w:rsidR="008442E9">
          <w:rPr>
            <w:noProof/>
            <w:webHidden/>
          </w:rPr>
          <w:instrText xml:space="preserve"> PAGEREF _Toc200638461 \h </w:instrText>
        </w:r>
        <w:r w:rsidR="008442E9">
          <w:rPr>
            <w:noProof/>
            <w:webHidden/>
          </w:rPr>
        </w:r>
        <w:r w:rsidR="008442E9">
          <w:rPr>
            <w:noProof/>
            <w:webHidden/>
          </w:rPr>
          <w:fldChar w:fldCharType="separate"/>
        </w:r>
        <w:r>
          <w:rPr>
            <w:noProof/>
            <w:webHidden/>
          </w:rPr>
          <w:t>8</w:t>
        </w:r>
        <w:r w:rsidR="008442E9">
          <w:rPr>
            <w:noProof/>
            <w:webHidden/>
          </w:rPr>
          <w:fldChar w:fldCharType="end"/>
        </w:r>
      </w:hyperlink>
    </w:p>
    <w:p w14:paraId="09F75FF1" w14:textId="13B4341B" w:rsidR="008442E9" w:rsidRDefault="007A1509">
      <w:pPr>
        <w:pStyle w:val="TM1"/>
        <w:tabs>
          <w:tab w:val="left" w:pos="1200"/>
          <w:tab w:val="right" w:leader="hyphen" w:pos="9345"/>
        </w:tabs>
        <w:rPr>
          <w:rFonts w:eastAsiaTheme="minorEastAsia" w:cstheme="minorBidi"/>
          <w:b w:val="0"/>
          <w:bCs w:val="0"/>
          <w:caps w:val="0"/>
          <w:noProof/>
          <w:sz w:val="22"/>
          <w:szCs w:val="22"/>
        </w:rPr>
      </w:pPr>
      <w:hyperlink w:anchor="_Toc200638462" w:history="1">
        <w:r w:rsidR="008442E9" w:rsidRPr="00E96853">
          <w:rPr>
            <w:rStyle w:val="Lienhypertexte"/>
            <w:noProof/>
            <w14:scene3d>
              <w14:camera w14:prst="orthographicFront"/>
              <w14:lightRig w14:rig="threePt" w14:dir="t">
                <w14:rot w14:lat="0" w14:lon="0" w14:rev="0"/>
              </w14:lightRig>
            </w14:scene3d>
          </w:rPr>
          <w:t>ARTICLE 7 -</w:t>
        </w:r>
        <w:r w:rsidR="008442E9">
          <w:rPr>
            <w:rFonts w:eastAsiaTheme="minorEastAsia" w:cstheme="minorBidi"/>
            <w:b w:val="0"/>
            <w:bCs w:val="0"/>
            <w:caps w:val="0"/>
            <w:noProof/>
            <w:sz w:val="22"/>
            <w:szCs w:val="22"/>
          </w:rPr>
          <w:tab/>
        </w:r>
        <w:r w:rsidR="008442E9" w:rsidRPr="00E96853">
          <w:rPr>
            <w:rStyle w:val="Lienhypertexte"/>
            <w:noProof/>
          </w:rPr>
          <w:t>Vérification des conditions de participation des candidats</w:t>
        </w:r>
        <w:r w:rsidR="008442E9">
          <w:rPr>
            <w:noProof/>
            <w:webHidden/>
          </w:rPr>
          <w:tab/>
        </w:r>
        <w:r w:rsidR="008442E9">
          <w:rPr>
            <w:noProof/>
            <w:webHidden/>
          </w:rPr>
          <w:fldChar w:fldCharType="begin"/>
        </w:r>
        <w:r w:rsidR="008442E9">
          <w:rPr>
            <w:noProof/>
            <w:webHidden/>
          </w:rPr>
          <w:instrText xml:space="preserve"> PAGEREF _Toc200638462 \h </w:instrText>
        </w:r>
        <w:r w:rsidR="008442E9">
          <w:rPr>
            <w:noProof/>
            <w:webHidden/>
          </w:rPr>
        </w:r>
        <w:r w:rsidR="008442E9">
          <w:rPr>
            <w:noProof/>
            <w:webHidden/>
          </w:rPr>
          <w:fldChar w:fldCharType="separate"/>
        </w:r>
        <w:r>
          <w:rPr>
            <w:noProof/>
            <w:webHidden/>
          </w:rPr>
          <w:t>9</w:t>
        </w:r>
        <w:r w:rsidR="008442E9">
          <w:rPr>
            <w:noProof/>
            <w:webHidden/>
          </w:rPr>
          <w:fldChar w:fldCharType="end"/>
        </w:r>
      </w:hyperlink>
    </w:p>
    <w:p w14:paraId="7228634F" w14:textId="1AA486BF" w:rsidR="008442E9" w:rsidRDefault="007A1509">
      <w:pPr>
        <w:pStyle w:val="TM1"/>
        <w:tabs>
          <w:tab w:val="left" w:pos="1200"/>
          <w:tab w:val="right" w:leader="hyphen" w:pos="9345"/>
        </w:tabs>
        <w:rPr>
          <w:rFonts w:eastAsiaTheme="minorEastAsia" w:cstheme="minorBidi"/>
          <w:b w:val="0"/>
          <w:bCs w:val="0"/>
          <w:caps w:val="0"/>
          <w:noProof/>
          <w:sz w:val="22"/>
          <w:szCs w:val="22"/>
        </w:rPr>
      </w:pPr>
      <w:hyperlink w:anchor="_Toc200638463" w:history="1">
        <w:r w:rsidR="008442E9" w:rsidRPr="00E96853">
          <w:rPr>
            <w:rStyle w:val="Lienhypertexte"/>
            <w:noProof/>
            <w14:scene3d>
              <w14:camera w14:prst="orthographicFront"/>
              <w14:lightRig w14:rig="threePt" w14:dir="t">
                <w14:rot w14:lat="0" w14:lon="0" w14:rev="0"/>
              </w14:lightRig>
            </w14:scene3d>
          </w:rPr>
          <w:t>ARTICLE 8 -</w:t>
        </w:r>
        <w:r w:rsidR="008442E9">
          <w:rPr>
            <w:rFonts w:eastAsiaTheme="minorEastAsia" w:cstheme="minorBidi"/>
            <w:b w:val="0"/>
            <w:bCs w:val="0"/>
            <w:caps w:val="0"/>
            <w:noProof/>
            <w:sz w:val="22"/>
            <w:szCs w:val="22"/>
          </w:rPr>
          <w:tab/>
        </w:r>
        <w:r w:rsidR="008442E9" w:rsidRPr="00E96853">
          <w:rPr>
            <w:rStyle w:val="Lienhypertexte"/>
            <w:noProof/>
          </w:rPr>
          <w:t>Examen, analyse et classement des offres</w:t>
        </w:r>
        <w:r w:rsidR="008442E9">
          <w:rPr>
            <w:noProof/>
            <w:webHidden/>
          </w:rPr>
          <w:tab/>
        </w:r>
        <w:r w:rsidR="008442E9">
          <w:rPr>
            <w:noProof/>
            <w:webHidden/>
          </w:rPr>
          <w:fldChar w:fldCharType="begin"/>
        </w:r>
        <w:r w:rsidR="008442E9">
          <w:rPr>
            <w:noProof/>
            <w:webHidden/>
          </w:rPr>
          <w:instrText xml:space="preserve"> PAGEREF _Toc200638463 \h </w:instrText>
        </w:r>
        <w:r w:rsidR="008442E9">
          <w:rPr>
            <w:noProof/>
            <w:webHidden/>
          </w:rPr>
        </w:r>
        <w:r w:rsidR="008442E9">
          <w:rPr>
            <w:noProof/>
            <w:webHidden/>
          </w:rPr>
          <w:fldChar w:fldCharType="separate"/>
        </w:r>
        <w:r>
          <w:rPr>
            <w:noProof/>
            <w:webHidden/>
          </w:rPr>
          <w:t>10</w:t>
        </w:r>
        <w:r w:rsidR="008442E9">
          <w:rPr>
            <w:noProof/>
            <w:webHidden/>
          </w:rPr>
          <w:fldChar w:fldCharType="end"/>
        </w:r>
      </w:hyperlink>
    </w:p>
    <w:p w14:paraId="1276C7D6" w14:textId="2760DD84" w:rsidR="008442E9" w:rsidRDefault="007A1509">
      <w:pPr>
        <w:pStyle w:val="TM1"/>
        <w:tabs>
          <w:tab w:val="left" w:pos="1200"/>
          <w:tab w:val="right" w:leader="hyphen" w:pos="9345"/>
        </w:tabs>
        <w:rPr>
          <w:rFonts w:eastAsiaTheme="minorEastAsia" w:cstheme="minorBidi"/>
          <w:b w:val="0"/>
          <w:bCs w:val="0"/>
          <w:caps w:val="0"/>
          <w:noProof/>
          <w:sz w:val="22"/>
          <w:szCs w:val="22"/>
        </w:rPr>
      </w:pPr>
      <w:hyperlink w:anchor="_Toc200638464" w:history="1">
        <w:r w:rsidR="008442E9" w:rsidRPr="00E96853">
          <w:rPr>
            <w:rStyle w:val="Lienhypertexte"/>
            <w:noProof/>
            <w14:scene3d>
              <w14:camera w14:prst="orthographicFront"/>
              <w14:lightRig w14:rig="threePt" w14:dir="t">
                <w14:rot w14:lat="0" w14:lon="0" w14:rev="0"/>
              </w14:lightRig>
            </w14:scene3d>
          </w:rPr>
          <w:t>ARTICLE 9 -</w:t>
        </w:r>
        <w:r w:rsidR="008442E9">
          <w:rPr>
            <w:rFonts w:eastAsiaTheme="minorEastAsia" w:cstheme="minorBidi"/>
            <w:b w:val="0"/>
            <w:bCs w:val="0"/>
            <w:caps w:val="0"/>
            <w:noProof/>
            <w:sz w:val="22"/>
            <w:szCs w:val="22"/>
          </w:rPr>
          <w:tab/>
        </w:r>
        <w:r w:rsidR="008442E9" w:rsidRPr="00E96853">
          <w:rPr>
            <w:rStyle w:val="Lienhypertexte"/>
            <w:noProof/>
          </w:rPr>
          <w:t>Variantes</w:t>
        </w:r>
        <w:r w:rsidR="008442E9">
          <w:rPr>
            <w:noProof/>
            <w:webHidden/>
          </w:rPr>
          <w:tab/>
        </w:r>
        <w:r w:rsidR="008442E9">
          <w:rPr>
            <w:noProof/>
            <w:webHidden/>
          </w:rPr>
          <w:fldChar w:fldCharType="begin"/>
        </w:r>
        <w:r w:rsidR="008442E9">
          <w:rPr>
            <w:noProof/>
            <w:webHidden/>
          </w:rPr>
          <w:instrText xml:space="preserve"> PAGEREF _Toc200638464 \h </w:instrText>
        </w:r>
        <w:r w:rsidR="008442E9">
          <w:rPr>
            <w:noProof/>
            <w:webHidden/>
          </w:rPr>
        </w:r>
        <w:r w:rsidR="008442E9">
          <w:rPr>
            <w:noProof/>
            <w:webHidden/>
          </w:rPr>
          <w:fldChar w:fldCharType="separate"/>
        </w:r>
        <w:r>
          <w:rPr>
            <w:noProof/>
            <w:webHidden/>
          </w:rPr>
          <w:t>10</w:t>
        </w:r>
        <w:r w:rsidR="008442E9">
          <w:rPr>
            <w:noProof/>
            <w:webHidden/>
          </w:rPr>
          <w:fldChar w:fldCharType="end"/>
        </w:r>
      </w:hyperlink>
    </w:p>
    <w:p w14:paraId="71DD1336" w14:textId="4D7BB2BF" w:rsidR="008442E9" w:rsidRDefault="007A1509">
      <w:pPr>
        <w:pStyle w:val="TM1"/>
        <w:tabs>
          <w:tab w:val="left" w:pos="1400"/>
          <w:tab w:val="right" w:leader="hyphen" w:pos="9345"/>
        </w:tabs>
        <w:rPr>
          <w:rFonts w:eastAsiaTheme="minorEastAsia" w:cstheme="minorBidi"/>
          <w:b w:val="0"/>
          <w:bCs w:val="0"/>
          <w:caps w:val="0"/>
          <w:noProof/>
          <w:sz w:val="22"/>
          <w:szCs w:val="22"/>
        </w:rPr>
      </w:pPr>
      <w:hyperlink w:anchor="_Toc200638465" w:history="1">
        <w:r w:rsidR="008442E9" w:rsidRPr="00E96853">
          <w:rPr>
            <w:rStyle w:val="Lienhypertexte"/>
            <w:noProof/>
            <w14:scene3d>
              <w14:camera w14:prst="orthographicFront"/>
              <w14:lightRig w14:rig="threePt" w14:dir="t">
                <w14:rot w14:lat="0" w14:lon="0" w14:rev="0"/>
              </w14:lightRig>
            </w14:scene3d>
          </w:rPr>
          <w:t>ARTICLE 10 -</w:t>
        </w:r>
        <w:r w:rsidR="008442E9">
          <w:rPr>
            <w:rFonts w:eastAsiaTheme="minorEastAsia" w:cstheme="minorBidi"/>
            <w:b w:val="0"/>
            <w:bCs w:val="0"/>
            <w:caps w:val="0"/>
            <w:noProof/>
            <w:sz w:val="22"/>
            <w:szCs w:val="22"/>
          </w:rPr>
          <w:tab/>
        </w:r>
        <w:r w:rsidR="008442E9" w:rsidRPr="00E96853">
          <w:rPr>
            <w:rStyle w:val="Lienhypertexte"/>
            <w:noProof/>
          </w:rPr>
          <w:t>Attribution du marché public</w:t>
        </w:r>
        <w:r w:rsidR="008442E9">
          <w:rPr>
            <w:noProof/>
            <w:webHidden/>
          </w:rPr>
          <w:tab/>
        </w:r>
        <w:r w:rsidR="008442E9">
          <w:rPr>
            <w:noProof/>
            <w:webHidden/>
          </w:rPr>
          <w:fldChar w:fldCharType="begin"/>
        </w:r>
        <w:r w:rsidR="008442E9">
          <w:rPr>
            <w:noProof/>
            <w:webHidden/>
          </w:rPr>
          <w:instrText xml:space="preserve"> PAGEREF _Toc200638465 \h </w:instrText>
        </w:r>
        <w:r w:rsidR="008442E9">
          <w:rPr>
            <w:noProof/>
            <w:webHidden/>
          </w:rPr>
        </w:r>
        <w:r w:rsidR="008442E9">
          <w:rPr>
            <w:noProof/>
            <w:webHidden/>
          </w:rPr>
          <w:fldChar w:fldCharType="separate"/>
        </w:r>
        <w:r>
          <w:rPr>
            <w:noProof/>
            <w:webHidden/>
          </w:rPr>
          <w:t>11</w:t>
        </w:r>
        <w:r w:rsidR="008442E9">
          <w:rPr>
            <w:noProof/>
            <w:webHidden/>
          </w:rPr>
          <w:fldChar w:fldCharType="end"/>
        </w:r>
      </w:hyperlink>
    </w:p>
    <w:p w14:paraId="493700D8" w14:textId="2B35ADDC" w:rsidR="008442E9" w:rsidRDefault="007A1509">
      <w:pPr>
        <w:pStyle w:val="TM1"/>
        <w:tabs>
          <w:tab w:val="left" w:pos="1400"/>
          <w:tab w:val="right" w:leader="hyphen" w:pos="9345"/>
        </w:tabs>
        <w:rPr>
          <w:rFonts w:eastAsiaTheme="minorEastAsia" w:cstheme="minorBidi"/>
          <w:b w:val="0"/>
          <w:bCs w:val="0"/>
          <w:caps w:val="0"/>
          <w:noProof/>
          <w:sz w:val="22"/>
          <w:szCs w:val="22"/>
        </w:rPr>
      </w:pPr>
      <w:hyperlink w:anchor="_Toc200638466" w:history="1">
        <w:r w:rsidR="008442E9" w:rsidRPr="00E96853">
          <w:rPr>
            <w:rStyle w:val="Lienhypertexte"/>
            <w:noProof/>
            <w14:scene3d>
              <w14:camera w14:prst="orthographicFront"/>
              <w14:lightRig w14:rig="threePt" w14:dir="t">
                <w14:rot w14:lat="0" w14:lon="0" w14:rev="0"/>
              </w14:lightRig>
            </w14:scene3d>
          </w:rPr>
          <w:t>ARTICLE 11 -</w:t>
        </w:r>
        <w:r w:rsidR="008442E9">
          <w:rPr>
            <w:rFonts w:eastAsiaTheme="minorEastAsia" w:cstheme="minorBidi"/>
            <w:b w:val="0"/>
            <w:bCs w:val="0"/>
            <w:caps w:val="0"/>
            <w:noProof/>
            <w:sz w:val="22"/>
            <w:szCs w:val="22"/>
          </w:rPr>
          <w:tab/>
        </w:r>
        <w:r w:rsidR="008442E9" w:rsidRPr="00E96853">
          <w:rPr>
            <w:rStyle w:val="Lienhypertexte"/>
            <w:noProof/>
          </w:rPr>
          <w:t>Notification du marché public</w:t>
        </w:r>
        <w:r w:rsidR="008442E9">
          <w:rPr>
            <w:noProof/>
            <w:webHidden/>
          </w:rPr>
          <w:tab/>
        </w:r>
        <w:r w:rsidR="008442E9">
          <w:rPr>
            <w:noProof/>
            <w:webHidden/>
          </w:rPr>
          <w:fldChar w:fldCharType="begin"/>
        </w:r>
        <w:r w:rsidR="008442E9">
          <w:rPr>
            <w:noProof/>
            <w:webHidden/>
          </w:rPr>
          <w:instrText xml:space="preserve"> PAGEREF _Toc200638466 \h </w:instrText>
        </w:r>
        <w:r w:rsidR="008442E9">
          <w:rPr>
            <w:noProof/>
            <w:webHidden/>
          </w:rPr>
        </w:r>
        <w:r w:rsidR="008442E9">
          <w:rPr>
            <w:noProof/>
            <w:webHidden/>
          </w:rPr>
          <w:fldChar w:fldCharType="separate"/>
        </w:r>
        <w:r>
          <w:rPr>
            <w:noProof/>
            <w:webHidden/>
          </w:rPr>
          <w:t>11</w:t>
        </w:r>
        <w:r w:rsidR="008442E9">
          <w:rPr>
            <w:noProof/>
            <w:webHidden/>
          </w:rPr>
          <w:fldChar w:fldCharType="end"/>
        </w:r>
      </w:hyperlink>
    </w:p>
    <w:p w14:paraId="5E282C9E" w14:textId="40354A32" w:rsidR="008442E9" w:rsidRDefault="007A1509">
      <w:pPr>
        <w:pStyle w:val="TM1"/>
        <w:tabs>
          <w:tab w:val="left" w:pos="1400"/>
          <w:tab w:val="right" w:leader="hyphen" w:pos="9345"/>
        </w:tabs>
        <w:rPr>
          <w:rFonts w:eastAsiaTheme="minorEastAsia" w:cstheme="minorBidi"/>
          <w:b w:val="0"/>
          <w:bCs w:val="0"/>
          <w:caps w:val="0"/>
          <w:noProof/>
          <w:sz w:val="22"/>
          <w:szCs w:val="22"/>
        </w:rPr>
      </w:pPr>
      <w:hyperlink w:anchor="_Toc200638467" w:history="1">
        <w:r w:rsidR="008442E9" w:rsidRPr="00E96853">
          <w:rPr>
            <w:rStyle w:val="Lienhypertexte"/>
            <w:noProof/>
            <w14:scene3d>
              <w14:camera w14:prst="orthographicFront"/>
              <w14:lightRig w14:rig="threePt" w14:dir="t">
                <w14:rot w14:lat="0" w14:lon="0" w14:rev="0"/>
              </w14:lightRig>
            </w14:scene3d>
          </w:rPr>
          <w:t>ARTICLE 12 -</w:t>
        </w:r>
        <w:r w:rsidR="008442E9">
          <w:rPr>
            <w:rFonts w:eastAsiaTheme="minorEastAsia" w:cstheme="minorBidi"/>
            <w:b w:val="0"/>
            <w:bCs w:val="0"/>
            <w:caps w:val="0"/>
            <w:noProof/>
            <w:sz w:val="22"/>
            <w:szCs w:val="22"/>
          </w:rPr>
          <w:tab/>
        </w:r>
        <w:r w:rsidR="008442E9" w:rsidRPr="00E96853">
          <w:rPr>
            <w:rStyle w:val="Lienhypertexte"/>
            <w:noProof/>
          </w:rPr>
          <w:t>recours contentieux</w:t>
        </w:r>
        <w:r w:rsidR="008442E9">
          <w:rPr>
            <w:noProof/>
            <w:webHidden/>
          </w:rPr>
          <w:tab/>
        </w:r>
        <w:r w:rsidR="008442E9">
          <w:rPr>
            <w:noProof/>
            <w:webHidden/>
          </w:rPr>
          <w:fldChar w:fldCharType="begin"/>
        </w:r>
        <w:r w:rsidR="008442E9">
          <w:rPr>
            <w:noProof/>
            <w:webHidden/>
          </w:rPr>
          <w:instrText xml:space="preserve"> PAGEREF _Toc200638467 \h </w:instrText>
        </w:r>
        <w:r w:rsidR="008442E9">
          <w:rPr>
            <w:noProof/>
            <w:webHidden/>
          </w:rPr>
        </w:r>
        <w:r w:rsidR="008442E9">
          <w:rPr>
            <w:noProof/>
            <w:webHidden/>
          </w:rPr>
          <w:fldChar w:fldCharType="separate"/>
        </w:r>
        <w:r>
          <w:rPr>
            <w:noProof/>
            <w:webHidden/>
          </w:rPr>
          <w:t>12</w:t>
        </w:r>
        <w:r w:rsidR="008442E9">
          <w:rPr>
            <w:noProof/>
            <w:webHidden/>
          </w:rPr>
          <w:fldChar w:fldCharType="end"/>
        </w:r>
      </w:hyperlink>
    </w:p>
    <w:p w14:paraId="4644948C" w14:textId="4DCCFFB5"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68" w:history="1">
        <w:r w:rsidR="008442E9" w:rsidRPr="00E96853">
          <w:rPr>
            <w:rStyle w:val="Lienhypertexte"/>
            <w:noProof/>
            <w14:scene3d>
              <w14:camera w14:prst="orthographicFront"/>
              <w14:lightRig w14:rig="threePt" w14:dir="t">
                <w14:rot w14:lat="0" w14:lon="0" w14:rev="0"/>
              </w14:lightRig>
            </w14:scene3d>
          </w:rPr>
          <w:t>12 - 1 -</w:t>
        </w:r>
        <w:r w:rsidR="008442E9">
          <w:rPr>
            <w:rFonts w:eastAsiaTheme="minorEastAsia" w:cstheme="minorBidi"/>
            <w:smallCaps w:val="0"/>
            <w:noProof/>
            <w:sz w:val="22"/>
            <w:szCs w:val="22"/>
          </w:rPr>
          <w:tab/>
        </w:r>
        <w:r w:rsidR="008442E9" w:rsidRPr="00E96853">
          <w:rPr>
            <w:rStyle w:val="Lienhypertexte"/>
            <w:noProof/>
          </w:rPr>
          <w:t>Instances chargées des procédures de recours contentieux</w:t>
        </w:r>
        <w:r w:rsidR="008442E9">
          <w:rPr>
            <w:noProof/>
            <w:webHidden/>
          </w:rPr>
          <w:tab/>
        </w:r>
        <w:r w:rsidR="008442E9">
          <w:rPr>
            <w:noProof/>
            <w:webHidden/>
          </w:rPr>
          <w:fldChar w:fldCharType="begin"/>
        </w:r>
        <w:r w:rsidR="008442E9">
          <w:rPr>
            <w:noProof/>
            <w:webHidden/>
          </w:rPr>
          <w:instrText xml:space="preserve"> PAGEREF _Toc200638468 \h </w:instrText>
        </w:r>
        <w:r w:rsidR="008442E9">
          <w:rPr>
            <w:noProof/>
            <w:webHidden/>
          </w:rPr>
        </w:r>
        <w:r w:rsidR="008442E9">
          <w:rPr>
            <w:noProof/>
            <w:webHidden/>
          </w:rPr>
          <w:fldChar w:fldCharType="separate"/>
        </w:r>
        <w:r>
          <w:rPr>
            <w:noProof/>
            <w:webHidden/>
          </w:rPr>
          <w:t>12</w:t>
        </w:r>
        <w:r w:rsidR="008442E9">
          <w:rPr>
            <w:noProof/>
            <w:webHidden/>
          </w:rPr>
          <w:fldChar w:fldCharType="end"/>
        </w:r>
      </w:hyperlink>
    </w:p>
    <w:p w14:paraId="50038EF5" w14:textId="179D7268" w:rsidR="008442E9" w:rsidRDefault="007A1509">
      <w:pPr>
        <w:pStyle w:val="TM2"/>
        <w:tabs>
          <w:tab w:val="left" w:pos="1000"/>
          <w:tab w:val="right" w:leader="hyphen" w:pos="9345"/>
        </w:tabs>
        <w:rPr>
          <w:rFonts w:eastAsiaTheme="minorEastAsia" w:cstheme="minorBidi"/>
          <w:smallCaps w:val="0"/>
          <w:noProof/>
          <w:sz w:val="22"/>
          <w:szCs w:val="22"/>
        </w:rPr>
      </w:pPr>
      <w:hyperlink w:anchor="_Toc200638469" w:history="1">
        <w:r w:rsidR="008442E9" w:rsidRPr="00E96853">
          <w:rPr>
            <w:rStyle w:val="Lienhypertexte"/>
            <w:noProof/>
            <w14:scene3d>
              <w14:camera w14:prst="orthographicFront"/>
              <w14:lightRig w14:rig="threePt" w14:dir="t">
                <w14:rot w14:lat="0" w14:lon="0" w14:rev="0"/>
              </w14:lightRig>
            </w14:scene3d>
          </w:rPr>
          <w:t>12 - 2 -</w:t>
        </w:r>
        <w:r w:rsidR="008442E9">
          <w:rPr>
            <w:rFonts w:eastAsiaTheme="minorEastAsia" w:cstheme="minorBidi"/>
            <w:smallCaps w:val="0"/>
            <w:noProof/>
            <w:sz w:val="22"/>
            <w:szCs w:val="22"/>
          </w:rPr>
          <w:tab/>
        </w:r>
        <w:r w:rsidR="008442E9" w:rsidRPr="00E96853">
          <w:rPr>
            <w:rStyle w:val="Lienhypertexte"/>
            <w:noProof/>
          </w:rPr>
          <w:t>Introduction des recours contentieux</w:t>
        </w:r>
        <w:r w:rsidR="008442E9">
          <w:rPr>
            <w:noProof/>
            <w:webHidden/>
          </w:rPr>
          <w:tab/>
        </w:r>
        <w:r w:rsidR="008442E9">
          <w:rPr>
            <w:noProof/>
            <w:webHidden/>
          </w:rPr>
          <w:fldChar w:fldCharType="begin"/>
        </w:r>
        <w:r w:rsidR="008442E9">
          <w:rPr>
            <w:noProof/>
            <w:webHidden/>
          </w:rPr>
          <w:instrText xml:space="preserve"> PAGEREF _Toc200638469 \h </w:instrText>
        </w:r>
        <w:r w:rsidR="008442E9">
          <w:rPr>
            <w:noProof/>
            <w:webHidden/>
          </w:rPr>
        </w:r>
        <w:r w:rsidR="008442E9">
          <w:rPr>
            <w:noProof/>
            <w:webHidden/>
          </w:rPr>
          <w:fldChar w:fldCharType="separate"/>
        </w:r>
        <w:r>
          <w:rPr>
            <w:noProof/>
            <w:webHidden/>
          </w:rPr>
          <w:t>12</w:t>
        </w:r>
        <w:r w:rsidR="008442E9">
          <w:rPr>
            <w:noProof/>
            <w:webHidden/>
          </w:rPr>
          <w:fldChar w:fldCharType="end"/>
        </w:r>
      </w:hyperlink>
    </w:p>
    <w:p w14:paraId="120B0EBC" w14:textId="7CB425C2" w:rsidR="0087313A" w:rsidRPr="00762557" w:rsidRDefault="00E140C0" w:rsidP="00E528AE">
      <w:pPr>
        <w:keepNext/>
        <w:widowControl/>
        <w:jc w:val="both"/>
        <w:rPr>
          <w:rFonts w:ascii="Corbel" w:hAnsi="Corbel" w:cstheme="majorHAnsi"/>
          <w:b/>
          <w:bCs/>
          <w:i/>
          <w:iCs/>
        </w:rPr>
      </w:pPr>
      <w:r w:rsidRPr="00762557">
        <w:rPr>
          <w:rFonts w:ascii="Corbel" w:hAnsi="Corbel" w:cstheme="majorHAnsi"/>
          <w:b/>
          <w:bCs/>
          <w:caps/>
        </w:rPr>
        <w:fldChar w:fldCharType="end"/>
      </w:r>
      <w:r w:rsidR="0087313A" w:rsidRPr="00762557">
        <w:rPr>
          <w:rFonts w:ascii="Corbel" w:hAnsi="Corbel" w:cstheme="majorHAnsi"/>
        </w:rPr>
        <w:br w:type="page"/>
      </w:r>
    </w:p>
    <w:p w14:paraId="4D410B5A" w14:textId="77777777" w:rsidR="0087313A" w:rsidRPr="00762557" w:rsidRDefault="0087313A" w:rsidP="009814ED">
      <w:pPr>
        <w:pStyle w:val="Titre"/>
      </w:pPr>
      <w:bookmarkStart w:id="1" w:name="_Toc58841420"/>
      <w:bookmarkStart w:id="2" w:name="_Toc200638433"/>
      <w:r w:rsidRPr="00762557">
        <w:t>Article premier - Etendue et objet de la consultation</w:t>
      </w:r>
      <w:bookmarkEnd w:id="1"/>
      <w:bookmarkEnd w:id="2"/>
    </w:p>
    <w:p w14:paraId="3F39D3D9" w14:textId="6D198A2A" w:rsidR="0087313A" w:rsidRPr="00762557" w:rsidRDefault="0087313A" w:rsidP="009814ED">
      <w:pPr>
        <w:pStyle w:val="Texte"/>
      </w:pPr>
      <w:r w:rsidRPr="009814ED">
        <w:t xml:space="preserve">Le marché porte sur </w:t>
      </w:r>
      <w:r w:rsidR="009814ED" w:rsidRPr="009814ED">
        <w:t xml:space="preserve">les fournitures </w:t>
      </w:r>
      <w:r w:rsidRPr="009814ED">
        <w:t>suivantes :</w:t>
      </w:r>
    </w:p>
    <w:p w14:paraId="598F6E24" w14:textId="77777777" w:rsidR="00F92869" w:rsidRPr="00F92869" w:rsidRDefault="00F92869" w:rsidP="00F92869">
      <w:pPr>
        <w:pStyle w:val="Texte"/>
        <w:jc w:val="center"/>
      </w:pPr>
      <w:r w:rsidRPr="00F92869">
        <w:t>Vêtements et articles divers de blanchisserie</w:t>
      </w:r>
    </w:p>
    <w:p w14:paraId="6E121536" w14:textId="3EA58A8E" w:rsidR="0087313A" w:rsidRPr="00F92869" w:rsidRDefault="0087313A" w:rsidP="00F92869">
      <w:pPr>
        <w:pStyle w:val="Texte"/>
      </w:pPr>
      <w:r w:rsidRPr="00F92869">
        <w:t xml:space="preserve">Pour </w:t>
      </w:r>
      <w:r w:rsidR="007A1509" w:rsidRPr="00F92869">
        <w:t>l</w:t>
      </w:r>
      <w:r w:rsidR="007A1509">
        <w:t>’établissement</w:t>
      </w:r>
      <w:r w:rsidRPr="00F92869">
        <w:t xml:space="preserve"> suivant :</w:t>
      </w:r>
    </w:p>
    <w:p w14:paraId="46C4BA3E" w14:textId="4A0E56AD" w:rsidR="0087313A" w:rsidRPr="004B69EE" w:rsidRDefault="0087313A" w:rsidP="004B69EE">
      <w:pPr>
        <w:pStyle w:val="Texte"/>
        <w:numPr>
          <w:ilvl w:val="0"/>
          <w:numId w:val="18"/>
        </w:numPr>
      </w:pPr>
      <w:r w:rsidRPr="004B69EE">
        <w:t>CHU de Montpellier</w:t>
      </w:r>
    </w:p>
    <w:p w14:paraId="678EC6C6" w14:textId="738CC643" w:rsidR="00313015" w:rsidRPr="004B69EE" w:rsidRDefault="0087313A" w:rsidP="004B69EE">
      <w:pPr>
        <w:pStyle w:val="Texte"/>
      </w:pPr>
      <w:r w:rsidRPr="004B69EE">
        <w:t xml:space="preserve">La consultation aboutira </w:t>
      </w:r>
      <w:r w:rsidR="00F92869" w:rsidRPr="004B69EE">
        <w:t>à un a</w:t>
      </w:r>
      <w:r w:rsidRPr="004B69EE">
        <w:t>ccord cadre à bons de commande</w:t>
      </w:r>
      <w:r w:rsidR="00F92869" w:rsidRPr="004B69EE">
        <w:t xml:space="preserve"> a</w:t>
      </w:r>
      <w:r w:rsidR="00313015" w:rsidRPr="004B69EE">
        <w:t xml:space="preserve">vec </w:t>
      </w:r>
      <w:r w:rsidR="00F92869" w:rsidRPr="004B69EE">
        <w:t>montant maximum</w:t>
      </w:r>
      <w:r w:rsidR="00A87180">
        <w:t xml:space="preserve"> par lot fixé à l’article 1.2.2 </w:t>
      </w:r>
      <w:r w:rsidR="003B2B84">
        <w:t>d</w:t>
      </w:r>
      <w:r w:rsidR="00313015" w:rsidRPr="004B69EE">
        <w:t xml:space="preserve">u CCAP </w:t>
      </w:r>
    </w:p>
    <w:p w14:paraId="6B84F14E" w14:textId="77777777" w:rsidR="00F92869" w:rsidRPr="004B69EE" w:rsidRDefault="00F92869" w:rsidP="004B69EE">
      <w:pPr>
        <w:pStyle w:val="Texte"/>
      </w:pPr>
      <w:r w:rsidRPr="004B69EE">
        <w:t>Les références à la nomenclature européenne (CPV) associées à la présente consultation sont les suivantes :</w:t>
      </w:r>
    </w:p>
    <w:p w14:paraId="662A1E84" w14:textId="77777777" w:rsidR="00F92869" w:rsidRDefault="00F92869" w:rsidP="004B69EE">
      <w:pPr>
        <w:pStyle w:val="Texte"/>
        <w:numPr>
          <w:ilvl w:val="0"/>
          <w:numId w:val="18"/>
        </w:numPr>
      </w:pPr>
      <w:r>
        <w:t>18110000-3 Vêtements professionnels</w:t>
      </w:r>
    </w:p>
    <w:p w14:paraId="1DC77E85" w14:textId="77777777" w:rsidR="00F92869" w:rsidRDefault="00F92869" w:rsidP="004B69EE">
      <w:pPr>
        <w:pStyle w:val="Texte"/>
        <w:numPr>
          <w:ilvl w:val="0"/>
          <w:numId w:val="18"/>
        </w:numPr>
      </w:pPr>
      <w:r>
        <w:t>39500000-7 Articles textiles</w:t>
      </w:r>
    </w:p>
    <w:p w14:paraId="774B6FCC" w14:textId="77777777" w:rsidR="00F92869" w:rsidRDefault="00F92869" w:rsidP="004B69EE">
      <w:pPr>
        <w:pStyle w:val="Texte"/>
        <w:numPr>
          <w:ilvl w:val="0"/>
          <w:numId w:val="18"/>
        </w:numPr>
      </w:pPr>
      <w:r>
        <w:t>39511100-8 Couvertures</w:t>
      </w:r>
    </w:p>
    <w:p w14:paraId="1529E122" w14:textId="77777777" w:rsidR="00F92869" w:rsidRPr="004B69EE" w:rsidRDefault="00F92869" w:rsidP="004B69EE">
      <w:pPr>
        <w:pStyle w:val="Texte"/>
      </w:pPr>
      <w:r w:rsidRPr="004B69EE">
        <w:t>Les références au code nomenclature du CHU applicables sont les suivantes :</w:t>
      </w:r>
    </w:p>
    <w:p w14:paraId="02AE9917" w14:textId="77777777" w:rsidR="00F92869" w:rsidRDefault="00F92869" w:rsidP="004B69EE">
      <w:pPr>
        <w:pStyle w:val="Texte"/>
        <w:numPr>
          <w:ilvl w:val="0"/>
          <w:numId w:val="18"/>
        </w:numPr>
      </w:pPr>
      <w:r>
        <w:t>14.021</w:t>
      </w:r>
      <w:r>
        <w:tab/>
        <w:t>Linge de maison et literie</w:t>
      </w:r>
    </w:p>
    <w:p w14:paraId="7F33C29F" w14:textId="77777777" w:rsidR="00F92869" w:rsidRDefault="00F92869" w:rsidP="004B69EE">
      <w:pPr>
        <w:pStyle w:val="Texte"/>
        <w:numPr>
          <w:ilvl w:val="0"/>
          <w:numId w:val="18"/>
        </w:numPr>
      </w:pPr>
      <w:r>
        <w:t>14.04</w:t>
      </w:r>
      <w:r>
        <w:tab/>
        <w:t>Habillement textile</w:t>
      </w:r>
    </w:p>
    <w:p w14:paraId="74121907" w14:textId="77777777" w:rsidR="0087313A" w:rsidRPr="00762557" w:rsidRDefault="0087313A" w:rsidP="009814ED">
      <w:pPr>
        <w:pStyle w:val="Titre"/>
      </w:pPr>
      <w:bookmarkStart w:id="3" w:name="_Toc58841421"/>
      <w:bookmarkStart w:id="4" w:name="_Toc200638434"/>
      <w:r w:rsidRPr="00762557">
        <w:t>Durée du marché public</w:t>
      </w:r>
      <w:bookmarkEnd w:id="3"/>
      <w:bookmarkEnd w:id="4"/>
    </w:p>
    <w:p w14:paraId="2B6B8610" w14:textId="77777777" w:rsidR="0087313A" w:rsidRPr="00762557" w:rsidRDefault="0087313A" w:rsidP="003029B7">
      <w:pPr>
        <w:pStyle w:val="Titre1"/>
      </w:pPr>
      <w:bookmarkStart w:id="5" w:name="_Toc58841422"/>
      <w:bookmarkStart w:id="6" w:name="_Toc200638435"/>
      <w:r w:rsidRPr="00762557">
        <w:t>Durée du marché public</w:t>
      </w:r>
      <w:bookmarkEnd w:id="5"/>
      <w:bookmarkEnd w:id="6"/>
    </w:p>
    <w:p w14:paraId="35DA9C2F" w14:textId="5533DB0C" w:rsidR="003029B7" w:rsidRPr="003029B7" w:rsidRDefault="003029B7" w:rsidP="003029B7">
      <w:pPr>
        <w:pStyle w:val="TEXTE0"/>
      </w:pPr>
      <w:r w:rsidRPr="003029B7">
        <w:t xml:space="preserve">Les présents marchés publics seront conclus pour une durée de 12 mois à compter du </w:t>
      </w:r>
      <w:r w:rsidR="00EB0F26">
        <w:t>02/01/2026</w:t>
      </w:r>
      <w:r w:rsidRPr="003029B7">
        <w:t xml:space="preserve"> ou de leur date de notification si celle-ci est postérieure.</w:t>
      </w:r>
    </w:p>
    <w:p w14:paraId="2AC7CCD0" w14:textId="77777777" w:rsidR="0087313A" w:rsidRPr="00762557" w:rsidRDefault="0087313A" w:rsidP="003029B7">
      <w:pPr>
        <w:pStyle w:val="Titre1"/>
      </w:pPr>
      <w:bookmarkStart w:id="7" w:name="_Toc58841423"/>
      <w:bookmarkStart w:id="8" w:name="_Toc200638436"/>
      <w:r w:rsidRPr="00762557">
        <w:t>Reconduction</w:t>
      </w:r>
      <w:bookmarkEnd w:id="7"/>
      <w:bookmarkEnd w:id="8"/>
    </w:p>
    <w:p w14:paraId="4A87D550" w14:textId="77777777" w:rsidR="0087313A" w:rsidRPr="003029B7" w:rsidRDefault="0087313A" w:rsidP="003029B7">
      <w:pPr>
        <w:pStyle w:val="TEXTE0"/>
      </w:pPr>
      <w:r w:rsidRPr="003029B7">
        <w:t>Le marché est-il reconductible ?</w:t>
      </w:r>
    </w:p>
    <w:p w14:paraId="580F326E" w14:textId="027AA6BF" w:rsidR="0087313A" w:rsidRPr="003029B7" w:rsidRDefault="003029B7" w:rsidP="003029B7">
      <w:pPr>
        <w:pStyle w:val="TEXTE0"/>
      </w:pPr>
      <w:r w:rsidRPr="003029B7">
        <w:fldChar w:fldCharType="begin">
          <w:ffData>
            <w:name w:val=""/>
            <w:enabled/>
            <w:calcOnExit w:val="0"/>
            <w:checkBox>
              <w:sizeAuto/>
              <w:default w:val="1"/>
            </w:checkBox>
          </w:ffData>
        </w:fldChar>
      </w:r>
      <w:r w:rsidRPr="003029B7">
        <w:instrText xml:space="preserve"> FORMCHECKBOX </w:instrText>
      </w:r>
      <w:r w:rsidR="007A1509">
        <w:fldChar w:fldCharType="separate"/>
      </w:r>
      <w:r w:rsidRPr="003029B7">
        <w:fldChar w:fldCharType="end"/>
      </w:r>
      <w:r w:rsidR="0087313A" w:rsidRPr="003029B7">
        <w:t xml:space="preserve"> Oui</w:t>
      </w:r>
      <w:r w:rsidR="0087313A" w:rsidRPr="003029B7">
        <w:tab/>
      </w:r>
      <w:r w:rsidR="0087313A" w:rsidRPr="003029B7">
        <w:tab/>
      </w:r>
      <w:r w:rsidR="0087313A" w:rsidRPr="003029B7">
        <w:fldChar w:fldCharType="begin">
          <w:ffData>
            <w:name w:val=""/>
            <w:enabled/>
            <w:calcOnExit w:val="0"/>
            <w:checkBox>
              <w:sizeAuto/>
              <w:default w:val="0"/>
            </w:checkBox>
          </w:ffData>
        </w:fldChar>
      </w:r>
      <w:r w:rsidR="0087313A" w:rsidRPr="003029B7">
        <w:instrText xml:space="preserve"> FORMCHECKBOX </w:instrText>
      </w:r>
      <w:r w:rsidR="007A1509">
        <w:fldChar w:fldCharType="separate"/>
      </w:r>
      <w:r w:rsidR="0087313A" w:rsidRPr="003029B7">
        <w:fldChar w:fldCharType="end"/>
      </w:r>
      <w:r w:rsidR="0087313A" w:rsidRPr="003029B7">
        <w:t xml:space="preserve"> Non</w:t>
      </w:r>
    </w:p>
    <w:p w14:paraId="7C51CA39" w14:textId="67F2C0EC" w:rsidR="0087313A" w:rsidRPr="000B655B" w:rsidRDefault="0087313A" w:rsidP="000B655B">
      <w:pPr>
        <w:pStyle w:val="TEXTE0"/>
      </w:pPr>
      <w:r w:rsidRPr="000B655B">
        <w:t xml:space="preserve">Le marché public sera renouvelé annuellement de manière tacite par l’acheteur dans la limite totale de </w:t>
      </w:r>
      <w:r w:rsidR="003029B7" w:rsidRPr="000B655B">
        <w:t>4</w:t>
      </w:r>
      <w:r w:rsidRPr="000B655B">
        <w:t xml:space="preserve"> ans (période ferme comprise).</w:t>
      </w:r>
    </w:p>
    <w:p w14:paraId="68C7EC4F" w14:textId="52CEA0B7" w:rsidR="0087313A" w:rsidRPr="000B655B" w:rsidRDefault="0087313A" w:rsidP="000B655B">
      <w:pPr>
        <w:pStyle w:val="TEXTE0"/>
        <w:keepNext w:val="0"/>
        <w:widowControl w:val="0"/>
      </w:pPr>
      <w:r w:rsidRPr="000B655B">
        <w:t>En cas de non recondu</w:t>
      </w:r>
      <w:r w:rsidR="000B655B" w:rsidRPr="000B655B">
        <w:t>ction, le titulaire</w:t>
      </w:r>
      <w:r w:rsidRPr="000B655B">
        <w:t xml:space="preserve"> de l’accord-cadre à bons de commande sera informé 2 mois avant la date prévue pour la reconduction. </w:t>
      </w:r>
    </w:p>
    <w:p w14:paraId="1719CC6C" w14:textId="77777777" w:rsidR="0087313A" w:rsidRPr="00762557" w:rsidRDefault="0087313A" w:rsidP="000B655B">
      <w:pPr>
        <w:pStyle w:val="Titre"/>
      </w:pPr>
      <w:bookmarkStart w:id="9" w:name="_Toc58841424"/>
      <w:bookmarkStart w:id="10" w:name="_Toc200638437"/>
      <w:r w:rsidRPr="00762557">
        <w:t>Décomposition du marché public</w:t>
      </w:r>
      <w:bookmarkEnd w:id="9"/>
      <w:bookmarkEnd w:id="10"/>
    </w:p>
    <w:p w14:paraId="233A24D5" w14:textId="77777777" w:rsidR="0087313A" w:rsidRPr="00762557" w:rsidRDefault="0087313A" w:rsidP="000B655B">
      <w:pPr>
        <w:pStyle w:val="Titre1"/>
        <w:keepNext w:val="0"/>
      </w:pPr>
      <w:bookmarkStart w:id="11" w:name="_Toc58841425"/>
      <w:bookmarkStart w:id="12" w:name="_Toc200638438"/>
      <w:r w:rsidRPr="00762557">
        <w:t>Tranches</w:t>
      </w:r>
      <w:bookmarkEnd w:id="11"/>
      <w:bookmarkEnd w:id="12"/>
      <w:r w:rsidRPr="00762557">
        <w:t xml:space="preserve"> </w:t>
      </w:r>
    </w:p>
    <w:p w14:paraId="4C6F9A7E" w14:textId="65CE4D4C" w:rsidR="0087313A" w:rsidRPr="000B655B" w:rsidRDefault="000B655B" w:rsidP="000B655B">
      <w:pPr>
        <w:pStyle w:val="TEXTE0"/>
        <w:keepNext w:val="0"/>
        <w:widowControl w:val="0"/>
      </w:pPr>
      <w:r>
        <w:t>Sans objet.</w:t>
      </w:r>
    </w:p>
    <w:p w14:paraId="7D14EB4B" w14:textId="77777777" w:rsidR="0087313A" w:rsidRPr="00762557" w:rsidRDefault="0087313A" w:rsidP="000B655B">
      <w:pPr>
        <w:pStyle w:val="Titre1"/>
        <w:keepNext w:val="0"/>
      </w:pPr>
      <w:bookmarkStart w:id="13" w:name="_Toc58841426"/>
      <w:bookmarkStart w:id="14" w:name="_Toc200638439"/>
      <w:r w:rsidRPr="00762557">
        <w:t>Lots</w:t>
      </w:r>
      <w:bookmarkEnd w:id="13"/>
      <w:bookmarkEnd w:id="14"/>
    </w:p>
    <w:p w14:paraId="086433D6" w14:textId="77777777" w:rsidR="0087313A" w:rsidRPr="000B655B" w:rsidRDefault="0087313A" w:rsidP="000B655B">
      <w:pPr>
        <w:pStyle w:val="TEXTE0"/>
        <w:keepNext w:val="0"/>
        <w:widowControl w:val="0"/>
      </w:pPr>
      <w:r w:rsidRPr="000B655B">
        <w:t xml:space="preserve">Il est prévu une décomposition en lots </w:t>
      </w:r>
    </w:p>
    <w:p w14:paraId="07255D3B" w14:textId="13017AC5" w:rsidR="0087313A" w:rsidRPr="000B655B" w:rsidRDefault="000B655B" w:rsidP="000B655B">
      <w:pPr>
        <w:pStyle w:val="TEXTE0"/>
        <w:keepNext w:val="0"/>
        <w:widowControl w:val="0"/>
      </w:pPr>
      <w:r w:rsidRPr="000B655B">
        <w:fldChar w:fldCharType="begin">
          <w:ffData>
            <w:name w:val=""/>
            <w:enabled/>
            <w:calcOnExit w:val="0"/>
            <w:checkBox>
              <w:sizeAuto/>
              <w:default w:val="1"/>
            </w:checkBox>
          </w:ffData>
        </w:fldChar>
      </w:r>
      <w:r w:rsidRPr="000B655B">
        <w:instrText xml:space="preserve"> FORMCHECKBOX </w:instrText>
      </w:r>
      <w:r w:rsidR="007A1509">
        <w:fldChar w:fldCharType="separate"/>
      </w:r>
      <w:r w:rsidRPr="000B655B">
        <w:fldChar w:fldCharType="end"/>
      </w:r>
      <w:r w:rsidR="0087313A" w:rsidRPr="000B655B">
        <w:t xml:space="preserve"> Oui</w:t>
      </w:r>
      <w:r w:rsidR="0087313A" w:rsidRPr="000B655B">
        <w:tab/>
      </w:r>
      <w:r w:rsidR="0087313A" w:rsidRPr="000B655B">
        <w:tab/>
      </w:r>
      <w:r w:rsidR="0087313A" w:rsidRPr="000B655B">
        <w:fldChar w:fldCharType="begin">
          <w:ffData>
            <w:name w:val=""/>
            <w:enabled/>
            <w:calcOnExit w:val="0"/>
            <w:checkBox>
              <w:sizeAuto/>
              <w:default w:val="0"/>
            </w:checkBox>
          </w:ffData>
        </w:fldChar>
      </w:r>
      <w:r w:rsidR="0087313A" w:rsidRPr="000B655B">
        <w:instrText xml:space="preserve"> FORMCHECKBOX </w:instrText>
      </w:r>
      <w:r w:rsidR="007A1509">
        <w:fldChar w:fldCharType="separate"/>
      </w:r>
      <w:r w:rsidR="0087313A" w:rsidRPr="000B655B">
        <w:fldChar w:fldCharType="end"/>
      </w:r>
      <w:r w:rsidR="0087313A" w:rsidRPr="000B655B">
        <w:t>Non</w:t>
      </w:r>
    </w:p>
    <w:p w14:paraId="35C189FF" w14:textId="77777777" w:rsidR="0087313A" w:rsidRPr="00762557" w:rsidRDefault="0087313A" w:rsidP="000B655B">
      <w:pPr>
        <w:pStyle w:val="Titre1"/>
        <w:keepNext w:val="0"/>
      </w:pPr>
      <w:bookmarkStart w:id="15" w:name="_Toc58841427"/>
      <w:bookmarkStart w:id="16" w:name="_Toc200638440"/>
      <w:r w:rsidRPr="00762557">
        <w:t>Phases</w:t>
      </w:r>
      <w:bookmarkEnd w:id="15"/>
      <w:bookmarkEnd w:id="16"/>
    </w:p>
    <w:p w14:paraId="7DA4FBC7" w14:textId="7D97D341" w:rsidR="000B655B" w:rsidRDefault="000B655B" w:rsidP="000B655B">
      <w:pPr>
        <w:pStyle w:val="TEXTE0"/>
        <w:keepNext w:val="0"/>
        <w:widowControl w:val="0"/>
      </w:pPr>
      <w:r>
        <w:t>Sans objet.</w:t>
      </w:r>
    </w:p>
    <w:p w14:paraId="44906CAF" w14:textId="16935B8B" w:rsidR="006E0345" w:rsidRDefault="006E0345" w:rsidP="000B655B">
      <w:pPr>
        <w:pStyle w:val="TEXTE0"/>
        <w:keepNext w:val="0"/>
        <w:widowControl w:val="0"/>
      </w:pPr>
    </w:p>
    <w:p w14:paraId="2E2BA7FB" w14:textId="77777777" w:rsidR="00EB0F26" w:rsidRPr="000B655B" w:rsidRDefault="00EB0F26" w:rsidP="000B655B">
      <w:pPr>
        <w:pStyle w:val="TEXTE0"/>
        <w:keepNext w:val="0"/>
        <w:widowControl w:val="0"/>
      </w:pPr>
    </w:p>
    <w:p w14:paraId="4363D4AD" w14:textId="77777777" w:rsidR="0087313A" w:rsidRPr="00762557" w:rsidRDefault="0087313A" w:rsidP="000B655B">
      <w:pPr>
        <w:pStyle w:val="Titre"/>
      </w:pPr>
      <w:bookmarkStart w:id="17" w:name="_Toc58841428"/>
      <w:bookmarkStart w:id="18" w:name="_Toc200638441"/>
      <w:r w:rsidRPr="00762557">
        <w:t>Procédure</w:t>
      </w:r>
      <w:bookmarkEnd w:id="17"/>
      <w:bookmarkEnd w:id="18"/>
      <w:r w:rsidRPr="00762557">
        <w:t xml:space="preserve"> </w:t>
      </w:r>
    </w:p>
    <w:p w14:paraId="02D15040" w14:textId="77777777" w:rsidR="0087313A" w:rsidRPr="00762557" w:rsidRDefault="0087313A" w:rsidP="000B655B">
      <w:pPr>
        <w:pStyle w:val="Titre1"/>
        <w:keepNext w:val="0"/>
      </w:pPr>
      <w:bookmarkStart w:id="19" w:name="_Toc515966942"/>
      <w:bookmarkStart w:id="20" w:name="_Toc58841429"/>
      <w:bookmarkStart w:id="21" w:name="_Toc200638442"/>
      <w:r w:rsidRPr="00762557">
        <w:t xml:space="preserve">Type de </w:t>
      </w:r>
      <w:bookmarkEnd w:id="19"/>
      <w:r w:rsidRPr="00762557">
        <w:t>procédure</w:t>
      </w:r>
      <w:bookmarkEnd w:id="20"/>
      <w:bookmarkEnd w:id="21"/>
      <w:r w:rsidRPr="00762557">
        <w:t xml:space="preserve"> </w:t>
      </w:r>
    </w:p>
    <w:p w14:paraId="30C4D650" w14:textId="77777777" w:rsidR="0087313A" w:rsidRPr="000B655B" w:rsidRDefault="0087313A" w:rsidP="000B655B">
      <w:pPr>
        <w:pStyle w:val="TEXTE0"/>
        <w:keepNext w:val="0"/>
        <w:widowControl w:val="0"/>
      </w:pPr>
      <w:r w:rsidRPr="000B655B">
        <w:t>La procédure de consultation utilisée est la suivante :</w:t>
      </w:r>
    </w:p>
    <w:p w14:paraId="0A5E8EFC" w14:textId="5E8E4587" w:rsidR="0087313A" w:rsidRPr="000B655B" w:rsidRDefault="00B54F8F" w:rsidP="000B655B">
      <w:pPr>
        <w:pStyle w:val="TEXTE0"/>
        <w:keepNext w:val="0"/>
        <w:widowControl w:val="0"/>
      </w:pPr>
      <w:bookmarkStart w:id="22" w:name="_Toc515966944"/>
      <w:bookmarkStart w:id="23" w:name="_Toc58841430"/>
      <w:r w:rsidRPr="000B655B">
        <w:t>Appel d'offres ouvert européen en application des articles L. 2124-2, R. 2131-16 à 18, R. 2124-2 et R. 2161-</w:t>
      </w:r>
      <w:r w:rsidR="00D111AE" w:rsidRPr="000B655B">
        <w:t>2 à 5</w:t>
      </w:r>
      <w:r w:rsidRPr="000B655B">
        <w:t xml:space="preserve"> du code de la commande publique.</w:t>
      </w:r>
    </w:p>
    <w:p w14:paraId="61A453E1" w14:textId="77777777" w:rsidR="0087313A" w:rsidRPr="00762557" w:rsidRDefault="0087313A" w:rsidP="000B655B">
      <w:pPr>
        <w:pStyle w:val="Titre1"/>
        <w:keepNext w:val="0"/>
      </w:pPr>
      <w:bookmarkStart w:id="24" w:name="_Toc200638443"/>
      <w:r w:rsidRPr="00762557">
        <w:t>Délai de validité des offres</w:t>
      </w:r>
      <w:bookmarkEnd w:id="22"/>
      <w:bookmarkEnd w:id="23"/>
      <w:bookmarkEnd w:id="24"/>
      <w:r w:rsidRPr="00762557">
        <w:t xml:space="preserve"> </w:t>
      </w:r>
    </w:p>
    <w:p w14:paraId="52325A23" w14:textId="7677BFEF" w:rsidR="0087313A" w:rsidRPr="000B655B" w:rsidRDefault="00B54F8F" w:rsidP="000B655B">
      <w:pPr>
        <w:pStyle w:val="TEXTE0"/>
        <w:keepNext w:val="0"/>
        <w:widowControl w:val="0"/>
      </w:pPr>
      <w:bookmarkStart w:id="25" w:name="_Toc58841431"/>
      <w:r w:rsidRPr="000B655B">
        <w:t xml:space="preserve">Le délai de validité des propositions est de </w:t>
      </w:r>
      <w:r w:rsidR="000B655B" w:rsidRPr="000B655B">
        <w:t>6</w:t>
      </w:r>
      <w:r w:rsidRPr="000B655B">
        <w:t xml:space="preserve"> mois à compter de la date limite fixée pour la réception des propositions sur la page de garde du présent règlement.</w:t>
      </w:r>
    </w:p>
    <w:p w14:paraId="7CA6F699" w14:textId="77777777" w:rsidR="0087313A" w:rsidRPr="00762557" w:rsidRDefault="0087313A" w:rsidP="003029B7">
      <w:pPr>
        <w:pStyle w:val="Titre1"/>
      </w:pPr>
      <w:bookmarkStart w:id="26" w:name="_Toc200638444"/>
      <w:r w:rsidRPr="00762557">
        <w:t>Contenu du dossier de consultation</w:t>
      </w:r>
      <w:bookmarkEnd w:id="25"/>
      <w:bookmarkEnd w:id="26"/>
      <w:r w:rsidRPr="00762557">
        <w:t xml:space="preserve"> </w:t>
      </w:r>
    </w:p>
    <w:p w14:paraId="79D3277C" w14:textId="77777777" w:rsidR="0087313A" w:rsidRPr="000D60B8" w:rsidRDefault="0087313A" w:rsidP="000D60B8">
      <w:pPr>
        <w:pStyle w:val="TEXTE0"/>
        <w:keepNext w:val="0"/>
        <w:widowControl w:val="0"/>
      </w:pPr>
      <w:r w:rsidRPr="000D60B8">
        <w:t>Le dossier de consultation comprend les documents suivants :</w:t>
      </w:r>
    </w:p>
    <w:p w14:paraId="4AF4358B" w14:textId="189C85D7" w:rsidR="0087313A" w:rsidRPr="000D60B8" w:rsidRDefault="000D60B8" w:rsidP="000D60B8">
      <w:pPr>
        <w:pStyle w:val="TEXTE0"/>
        <w:keepNext w:val="0"/>
        <w:widowControl w:val="0"/>
        <w:numPr>
          <w:ilvl w:val="0"/>
          <w:numId w:val="19"/>
        </w:numPr>
      </w:pPr>
      <w:r>
        <w:t>L</w:t>
      </w:r>
      <w:r w:rsidR="0087313A" w:rsidRPr="000D60B8">
        <w:t>'acte d'engagement et s</w:t>
      </w:r>
      <w:r w:rsidR="00EB0F26">
        <w:t>on</w:t>
      </w:r>
      <w:r w:rsidR="0087313A" w:rsidRPr="000D60B8">
        <w:t xml:space="preserve"> annexe </w:t>
      </w:r>
    </w:p>
    <w:p w14:paraId="15B6F45C" w14:textId="7D3BFEB7" w:rsidR="0087313A" w:rsidRPr="000D60B8" w:rsidRDefault="0087313A" w:rsidP="000D60B8">
      <w:pPr>
        <w:pStyle w:val="TEXTE0"/>
        <w:keepNext w:val="0"/>
        <w:widowControl w:val="0"/>
        <w:numPr>
          <w:ilvl w:val="1"/>
          <w:numId w:val="19"/>
        </w:numPr>
      </w:pPr>
      <w:r w:rsidRPr="000D60B8">
        <w:t>Bordereau de prix</w:t>
      </w:r>
    </w:p>
    <w:p w14:paraId="034291FF" w14:textId="2B693AA4" w:rsidR="0087313A" w:rsidRPr="0043483E" w:rsidRDefault="0043483E" w:rsidP="0043483E">
      <w:pPr>
        <w:pStyle w:val="TEXTE0"/>
        <w:keepNext w:val="0"/>
        <w:widowControl w:val="0"/>
        <w:numPr>
          <w:ilvl w:val="0"/>
          <w:numId w:val="19"/>
        </w:numPr>
      </w:pPr>
      <w:r>
        <w:t>L</w:t>
      </w:r>
      <w:r w:rsidR="0087313A" w:rsidRPr="0043483E">
        <w:t>e Règl</w:t>
      </w:r>
      <w:r w:rsidRPr="0043483E">
        <w:t>ement de la Consultation et ses</w:t>
      </w:r>
      <w:r w:rsidR="0087313A" w:rsidRPr="0043483E">
        <w:t xml:space="preserve"> annexes :</w:t>
      </w:r>
    </w:p>
    <w:p w14:paraId="6F3DFDF7" w14:textId="073A9B10" w:rsidR="0087313A" w:rsidRPr="0043483E" w:rsidRDefault="002716B7" w:rsidP="0043483E">
      <w:pPr>
        <w:pStyle w:val="TEXTE0"/>
        <w:keepNext w:val="0"/>
        <w:widowControl w:val="0"/>
        <w:numPr>
          <w:ilvl w:val="1"/>
          <w:numId w:val="19"/>
        </w:numPr>
      </w:pPr>
      <w:r w:rsidRPr="0043483E">
        <w:t>Dématérialisation</w:t>
      </w:r>
      <w:r w:rsidR="0087313A" w:rsidRPr="0043483E">
        <w:t xml:space="preserve"> </w:t>
      </w:r>
    </w:p>
    <w:p w14:paraId="3844DC86" w14:textId="7841F99F" w:rsidR="0087313A" w:rsidRPr="0043483E" w:rsidRDefault="0087313A" w:rsidP="0043483E">
      <w:pPr>
        <w:pStyle w:val="TEXTE0"/>
        <w:keepNext w:val="0"/>
        <w:widowControl w:val="0"/>
        <w:numPr>
          <w:ilvl w:val="1"/>
          <w:numId w:val="19"/>
        </w:numPr>
      </w:pPr>
      <w:r w:rsidRPr="0043483E">
        <w:t xml:space="preserve">Note relative à la dématérialisation des factures </w:t>
      </w:r>
    </w:p>
    <w:p w14:paraId="44CCDAD2" w14:textId="303F5597" w:rsidR="0087313A" w:rsidRPr="0043483E" w:rsidRDefault="0087313A" w:rsidP="0043483E">
      <w:pPr>
        <w:pStyle w:val="TEXTE0"/>
        <w:keepNext w:val="0"/>
        <w:widowControl w:val="0"/>
        <w:numPr>
          <w:ilvl w:val="1"/>
          <w:numId w:val="19"/>
        </w:numPr>
      </w:pPr>
      <w:r w:rsidRPr="0043483E">
        <w:t>Documents et attestations à fournir par le candidat attributaire.</w:t>
      </w:r>
    </w:p>
    <w:p w14:paraId="7354F7DC" w14:textId="41BAADF3" w:rsidR="0087313A" w:rsidRPr="0043483E" w:rsidRDefault="0043483E" w:rsidP="0043483E">
      <w:pPr>
        <w:pStyle w:val="TEXTE0"/>
        <w:keepNext w:val="0"/>
        <w:widowControl w:val="0"/>
        <w:numPr>
          <w:ilvl w:val="0"/>
          <w:numId w:val="19"/>
        </w:numPr>
      </w:pPr>
      <w:r>
        <w:t>L</w:t>
      </w:r>
      <w:r w:rsidR="0087313A" w:rsidRPr="0043483E">
        <w:t xml:space="preserve">e cahier des clauses administratives particulières dont seul l'exemplaire conservé dans les archives de l'administration fait foi </w:t>
      </w:r>
      <w:r>
        <w:t>et ses</w:t>
      </w:r>
      <w:r w:rsidR="0087313A" w:rsidRPr="0043483E">
        <w:t xml:space="preserve"> annexes :</w:t>
      </w:r>
    </w:p>
    <w:p w14:paraId="6DB9D052" w14:textId="77777777" w:rsidR="00A83FC2" w:rsidRDefault="00A83FC2" w:rsidP="00A83FC2">
      <w:pPr>
        <w:pStyle w:val="TEXTE0"/>
        <w:keepNext w:val="0"/>
        <w:widowControl w:val="0"/>
        <w:numPr>
          <w:ilvl w:val="1"/>
          <w:numId w:val="19"/>
        </w:numPr>
        <w:suppressLineNumbers/>
        <w:tabs>
          <w:tab w:val="left" w:pos="9070"/>
        </w:tabs>
        <w:suppressAutoHyphens/>
      </w:pPr>
      <w:r>
        <w:t>L’annexe fiche logistique</w:t>
      </w:r>
    </w:p>
    <w:p w14:paraId="01C058BD" w14:textId="2F41C45C" w:rsidR="00943A04" w:rsidRPr="0043483E" w:rsidRDefault="00E71929" w:rsidP="0043483E">
      <w:pPr>
        <w:pStyle w:val="TEXTE0"/>
        <w:keepNext w:val="0"/>
        <w:widowControl w:val="0"/>
        <w:numPr>
          <w:ilvl w:val="1"/>
          <w:numId w:val="19"/>
        </w:numPr>
      </w:pPr>
      <w:r w:rsidRPr="0043483E">
        <w:t>L’annexe Portail</w:t>
      </w:r>
      <w:r w:rsidR="00943A04" w:rsidRPr="0043483E">
        <w:t xml:space="preserve"> PAD - Données obligatoires catalogues</w:t>
      </w:r>
    </w:p>
    <w:p w14:paraId="1DB5A903" w14:textId="70F268CC" w:rsidR="0087313A" w:rsidRPr="0043483E" w:rsidRDefault="00943A04" w:rsidP="0043483E">
      <w:pPr>
        <w:pStyle w:val="TEXTE0"/>
        <w:keepNext w:val="0"/>
        <w:widowControl w:val="0"/>
        <w:numPr>
          <w:ilvl w:val="1"/>
          <w:numId w:val="19"/>
        </w:numPr>
      </w:pPr>
      <w:r w:rsidRPr="0043483E">
        <w:t xml:space="preserve">L’annexe </w:t>
      </w:r>
      <w:r w:rsidR="0076489B" w:rsidRPr="0043483E">
        <w:t>Portail PAD description de la solution</w:t>
      </w:r>
      <w:r w:rsidR="0087313A" w:rsidRPr="0043483E">
        <w:t xml:space="preserve"> </w:t>
      </w:r>
    </w:p>
    <w:p w14:paraId="27D10CD5" w14:textId="5576EAB1" w:rsidR="00A83FC2" w:rsidRDefault="00A83FC2" w:rsidP="00A83FC2">
      <w:pPr>
        <w:pStyle w:val="TEXTE0"/>
        <w:keepNext w:val="0"/>
        <w:widowControl w:val="0"/>
        <w:numPr>
          <w:ilvl w:val="1"/>
          <w:numId w:val="19"/>
        </w:numPr>
      </w:pPr>
      <w:r w:rsidRPr="0043483E">
        <w:t xml:space="preserve">L’annexe </w:t>
      </w:r>
      <w:r>
        <w:t>d</w:t>
      </w:r>
      <w:r w:rsidRPr="0043483E">
        <w:t>éveloppement durable </w:t>
      </w:r>
    </w:p>
    <w:p w14:paraId="7976FEDA" w14:textId="225A46F2" w:rsidR="0087313A" w:rsidRDefault="0043483E" w:rsidP="0043483E">
      <w:pPr>
        <w:pStyle w:val="TEXTE0"/>
        <w:keepNext w:val="0"/>
        <w:widowControl w:val="0"/>
        <w:numPr>
          <w:ilvl w:val="0"/>
          <w:numId w:val="19"/>
        </w:numPr>
      </w:pPr>
      <w:r>
        <w:t>L</w:t>
      </w:r>
      <w:r w:rsidR="0087313A" w:rsidRPr="0043483E">
        <w:t xml:space="preserve">e Cahier des Clauses Techniques Particulières </w:t>
      </w:r>
      <w:r>
        <w:t>et ses</w:t>
      </w:r>
      <w:r w:rsidR="0087313A" w:rsidRPr="0043483E">
        <w:t xml:space="preserve"> annexes</w:t>
      </w:r>
      <w:r>
        <w:t> :</w:t>
      </w:r>
    </w:p>
    <w:p w14:paraId="7C6077BE" w14:textId="2084A5F7" w:rsidR="0043483E" w:rsidRDefault="0043483E" w:rsidP="0043483E">
      <w:pPr>
        <w:pStyle w:val="TEXTE0"/>
        <w:keepNext w:val="0"/>
        <w:widowControl w:val="0"/>
        <w:numPr>
          <w:ilvl w:val="1"/>
          <w:numId w:val="19"/>
        </w:numPr>
      </w:pPr>
      <w:r>
        <w:t>Cadre de réponses</w:t>
      </w:r>
    </w:p>
    <w:p w14:paraId="1BDFAF07" w14:textId="27BAB11B" w:rsidR="00A83FC2" w:rsidRDefault="00A83FC2" w:rsidP="00A83FC2">
      <w:pPr>
        <w:pStyle w:val="TEXTE0"/>
        <w:keepNext w:val="0"/>
        <w:widowControl w:val="0"/>
        <w:numPr>
          <w:ilvl w:val="1"/>
          <w:numId w:val="19"/>
        </w:numPr>
      </w:pPr>
      <w:r>
        <w:t xml:space="preserve">Cadre de réponses développement durable </w:t>
      </w:r>
    </w:p>
    <w:p w14:paraId="40292FA7" w14:textId="28F82545" w:rsidR="006A50D5" w:rsidRPr="0043483E" w:rsidRDefault="006A50D5" w:rsidP="006A50D5">
      <w:pPr>
        <w:pStyle w:val="TEXTE0"/>
        <w:keepNext w:val="0"/>
        <w:widowControl w:val="0"/>
        <w:numPr>
          <w:ilvl w:val="1"/>
          <w:numId w:val="19"/>
        </w:numPr>
      </w:pPr>
      <w:r>
        <w:t>L’annexe « Couleur tunique »</w:t>
      </w:r>
    </w:p>
    <w:p w14:paraId="1A6DF284" w14:textId="01D566E9" w:rsidR="00943A04" w:rsidRPr="009B399E" w:rsidRDefault="00943A04" w:rsidP="009B399E">
      <w:pPr>
        <w:pStyle w:val="TEXTE0"/>
        <w:keepNext w:val="0"/>
        <w:widowControl w:val="0"/>
        <w:numPr>
          <w:ilvl w:val="0"/>
          <w:numId w:val="19"/>
        </w:numPr>
      </w:pPr>
      <w:r w:rsidRPr="009B399E">
        <w:t xml:space="preserve">L’attestation sur l’honneur « sanctions russes » à compléter et signer </w:t>
      </w:r>
    </w:p>
    <w:p w14:paraId="061D2CBF" w14:textId="77777777" w:rsidR="009B399E" w:rsidRDefault="009B399E" w:rsidP="009B399E">
      <w:pPr>
        <w:pStyle w:val="TEXTE0"/>
        <w:keepNext w:val="0"/>
        <w:widowControl w:val="0"/>
        <w:numPr>
          <w:ilvl w:val="0"/>
          <w:numId w:val="19"/>
        </w:numPr>
      </w:pPr>
      <w:r>
        <w:t>L</w:t>
      </w:r>
      <w:r w:rsidR="0087313A" w:rsidRPr="009B399E">
        <w:t xml:space="preserve">es formulaires "Lettre de candidature - désignation du mandataire par ses </w:t>
      </w:r>
      <w:proofErr w:type="spellStart"/>
      <w:r w:rsidR="0087313A" w:rsidRPr="009B399E">
        <w:t>co-traitants</w:t>
      </w:r>
      <w:proofErr w:type="spellEnd"/>
      <w:r w:rsidR="0087313A" w:rsidRPr="009B399E">
        <w:t>", "Déclaration du candidat individuel ou du membre du groupement", "Déclaration de sous-traitance".</w:t>
      </w:r>
    </w:p>
    <w:p w14:paraId="125F70BC" w14:textId="25E966E5" w:rsidR="0087313A" w:rsidRPr="009B399E" w:rsidRDefault="0087313A" w:rsidP="009B399E">
      <w:pPr>
        <w:pStyle w:val="TEXTE0"/>
        <w:keepNext w:val="0"/>
        <w:widowControl w:val="0"/>
        <w:numPr>
          <w:ilvl w:val="0"/>
          <w:numId w:val="19"/>
        </w:numPr>
      </w:pPr>
      <w:r w:rsidRPr="009B399E">
        <w:t>La lettre d’engagement à signer le contrat d’adhésion au portail PAD ou qu’il a déjà signé un contrat d’adhésion au portail PAD</w:t>
      </w:r>
    </w:p>
    <w:p w14:paraId="7C0FF85C" w14:textId="30CB249C" w:rsidR="0087313A" w:rsidRDefault="009B399E" w:rsidP="009B399E">
      <w:pPr>
        <w:pStyle w:val="TEXTE0"/>
        <w:keepNext w:val="0"/>
        <w:widowControl w:val="0"/>
        <w:numPr>
          <w:ilvl w:val="0"/>
          <w:numId w:val="19"/>
        </w:numPr>
      </w:pPr>
      <w:r w:rsidRPr="009B399E">
        <w:t>Le</w:t>
      </w:r>
      <w:r w:rsidR="0087313A" w:rsidRPr="009B399E">
        <w:t xml:space="preserve"> contrat d’affiliation PROACTIS (adhésion au portail PAD)</w:t>
      </w:r>
    </w:p>
    <w:p w14:paraId="4148274B" w14:textId="77777777" w:rsidR="0087313A" w:rsidRPr="00762557" w:rsidRDefault="0087313A" w:rsidP="003029B7">
      <w:pPr>
        <w:pStyle w:val="Titre1"/>
      </w:pPr>
      <w:bookmarkStart w:id="27" w:name="_Toc515966946"/>
      <w:bookmarkStart w:id="28" w:name="_Toc58841432"/>
      <w:bookmarkStart w:id="29" w:name="_Toc200638445"/>
      <w:r w:rsidRPr="00762557">
        <w:t xml:space="preserve">Modalités d’obtention du dossier de </w:t>
      </w:r>
      <w:bookmarkEnd w:id="27"/>
      <w:r w:rsidRPr="00762557">
        <w:t>consultation par voie électronique</w:t>
      </w:r>
      <w:bookmarkEnd w:id="28"/>
      <w:bookmarkEnd w:id="29"/>
    </w:p>
    <w:p w14:paraId="263BD133" w14:textId="77777777" w:rsidR="0087313A" w:rsidRPr="009B399E" w:rsidRDefault="0087313A" w:rsidP="009B399E">
      <w:pPr>
        <w:pStyle w:val="TEXTE0"/>
        <w:keepNext w:val="0"/>
        <w:widowControl w:val="0"/>
      </w:pPr>
      <w:r w:rsidRPr="009B399E">
        <w:t>Se reporter à l'annexe relative à la dématérialisation des procédures.</w:t>
      </w:r>
    </w:p>
    <w:p w14:paraId="1751602C" w14:textId="77777777" w:rsidR="0087313A" w:rsidRPr="00762557" w:rsidRDefault="0087313A" w:rsidP="003029B7">
      <w:pPr>
        <w:pStyle w:val="Titre1"/>
      </w:pPr>
      <w:bookmarkStart w:id="30" w:name="_Toc58841433"/>
      <w:bookmarkStart w:id="31" w:name="_Toc200638446"/>
      <w:r w:rsidRPr="00762557">
        <w:t>Modifications des détails du dossier de consultation</w:t>
      </w:r>
      <w:bookmarkEnd w:id="30"/>
      <w:bookmarkEnd w:id="31"/>
    </w:p>
    <w:p w14:paraId="51465CB1" w14:textId="58C9C26B" w:rsidR="0087313A" w:rsidRPr="009B399E" w:rsidRDefault="0087313A" w:rsidP="009B399E">
      <w:pPr>
        <w:pStyle w:val="TEXTE0"/>
        <w:keepNext w:val="0"/>
        <w:widowControl w:val="0"/>
      </w:pPr>
      <w:r w:rsidRPr="009B399E">
        <w:t xml:space="preserve">La personne publique se réserve le droit d'apporter au plus tard </w:t>
      </w:r>
      <w:r w:rsidR="009B399E" w:rsidRPr="009B399E">
        <w:t>7</w:t>
      </w:r>
      <w:r w:rsidRPr="009B399E">
        <w:t xml:space="preserve"> jours avant la date limite fixée pour la remise des offres, des modifications de détail au dossier de consultation.</w:t>
      </w:r>
    </w:p>
    <w:p w14:paraId="135EE41F" w14:textId="77777777" w:rsidR="0087313A" w:rsidRPr="009B399E" w:rsidRDefault="0087313A" w:rsidP="009B399E">
      <w:pPr>
        <w:pStyle w:val="TEXTE0"/>
        <w:keepNext w:val="0"/>
        <w:widowControl w:val="0"/>
      </w:pPr>
      <w:r w:rsidRPr="009B399E">
        <w:t>Les candidats devront alors répondre sur la base du dossier modifié sans pouvoir élever aucune réclamation à ce sujet.</w:t>
      </w:r>
    </w:p>
    <w:p w14:paraId="3A62295E" w14:textId="77777777" w:rsidR="0087313A" w:rsidRPr="009B399E" w:rsidRDefault="0087313A" w:rsidP="009B399E">
      <w:pPr>
        <w:pStyle w:val="TEXTE0"/>
        <w:keepNext w:val="0"/>
        <w:widowControl w:val="0"/>
      </w:pPr>
      <w:r w:rsidRPr="009B399E">
        <w:t>Si, pendant l'étude du dossier par les candidats, la date limite fixée pour la remise des offres est reportée, la disposition précédente est applicable en fonction de cette nouvelle date.</w:t>
      </w:r>
    </w:p>
    <w:p w14:paraId="57939930" w14:textId="77777777" w:rsidR="0087313A" w:rsidRPr="00762557" w:rsidRDefault="0087313A" w:rsidP="003029B7">
      <w:pPr>
        <w:pStyle w:val="Titre1"/>
      </w:pPr>
      <w:bookmarkStart w:id="32" w:name="_Toc58841434"/>
      <w:bookmarkStart w:id="33" w:name="_Toc200638447"/>
      <w:r w:rsidRPr="00762557">
        <w:t>Compléments à apporter au cahier des charges</w:t>
      </w:r>
      <w:bookmarkEnd w:id="32"/>
      <w:bookmarkEnd w:id="33"/>
    </w:p>
    <w:p w14:paraId="4E550465" w14:textId="77777777" w:rsidR="0087313A" w:rsidRPr="00762557" w:rsidRDefault="0087313A" w:rsidP="009B399E">
      <w:pPr>
        <w:pStyle w:val="TEXTE0"/>
        <w:keepNext w:val="0"/>
        <w:widowControl w:val="0"/>
        <w:rPr>
          <w:rFonts w:cstheme="majorHAnsi"/>
          <w:sz w:val="20"/>
          <w:szCs w:val="20"/>
        </w:rPr>
      </w:pPr>
      <w:r w:rsidRPr="009B399E">
        <w:t>Les candidats n'ont pas à apporter de compléments au cahier des charges.</w:t>
      </w:r>
    </w:p>
    <w:p w14:paraId="5B4E2FC0" w14:textId="77777777" w:rsidR="0087313A" w:rsidRPr="00762557" w:rsidRDefault="0087313A" w:rsidP="003029B7">
      <w:pPr>
        <w:pStyle w:val="Titre1"/>
      </w:pPr>
      <w:bookmarkStart w:id="34" w:name="_Toc58841435"/>
      <w:bookmarkStart w:id="35" w:name="_Toc200638448"/>
      <w:r w:rsidRPr="00762557">
        <w:t>Renseignements complémentaires</w:t>
      </w:r>
      <w:bookmarkEnd w:id="34"/>
      <w:bookmarkEnd w:id="35"/>
    </w:p>
    <w:p w14:paraId="23E8FA63" w14:textId="3457BB3A" w:rsidR="0087313A" w:rsidRPr="00976A0E" w:rsidRDefault="0087313A" w:rsidP="00976A0E">
      <w:pPr>
        <w:pStyle w:val="TEXTE0"/>
        <w:keepNext w:val="0"/>
        <w:widowControl w:val="0"/>
      </w:pPr>
      <w:r w:rsidRPr="00976A0E">
        <w:t xml:space="preserve">Les candidats pourront, </w:t>
      </w:r>
      <w:r w:rsidR="00976A0E" w:rsidRPr="00976A0E">
        <w:t>14</w:t>
      </w:r>
      <w:r w:rsidRPr="00976A0E">
        <w:t xml:space="preserve"> jours maximum avant la date de remise des plis, adresser leurs demandes de renseignements complémentaires concernant la consultation sur la plateforme Place à l’adresse indiquée en page de garde du présent document</w:t>
      </w:r>
      <w:r w:rsidR="0052773C" w:rsidRPr="00976A0E">
        <w:t>.</w:t>
      </w:r>
    </w:p>
    <w:p w14:paraId="46906614" w14:textId="77777777" w:rsidR="0087313A" w:rsidRPr="00762557" w:rsidRDefault="0087313A" w:rsidP="003029B7">
      <w:pPr>
        <w:pStyle w:val="Titre1"/>
      </w:pPr>
      <w:bookmarkStart w:id="36" w:name="_Toc58841436"/>
      <w:bookmarkStart w:id="37" w:name="_Toc200638449"/>
      <w:r w:rsidRPr="00762557">
        <w:t>Unité monétaire</w:t>
      </w:r>
      <w:bookmarkEnd w:id="36"/>
      <w:bookmarkEnd w:id="37"/>
    </w:p>
    <w:p w14:paraId="69012E19" w14:textId="77777777" w:rsidR="0087313A" w:rsidRPr="00976A0E" w:rsidRDefault="0087313A" w:rsidP="00976A0E">
      <w:pPr>
        <w:pStyle w:val="TEXTE0"/>
        <w:keepNext w:val="0"/>
        <w:widowControl w:val="0"/>
      </w:pPr>
      <w:r w:rsidRPr="00976A0E">
        <w:t>Les candidats sont informés que la personne publique conclura le marché public dans l'unité monétaire suivante : euro(s).</w:t>
      </w:r>
    </w:p>
    <w:p w14:paraId="0A17C07F" w14:textId="77777777" w:rsidR="0087313A" w:rsidRPr="00762557" w:rsidRDefault="0087313A" w:rsidP="003029B7">
      <w:pPr>
        <w:pStyle w:val="Titre1"/>
      </w:pPr>
      <w:bookmarkStart w:id="38" w:name="_Toc58841437"/>
      <w:bookmarkStart w:id="39" w:name="_Toc200638450"/>
      <w:r w:rsidRPr="00762557">
        <w:t>Mode de financement et de règlement</w:t>
      </w:r>
      <w:bookmarkEnd w:id="38"/>
      <w:bookmarkEnd w:id="39"/>
      <w:r w:rsidRPr="00762557">
        <w:t xml:space="preserve"> </w:t>
      </w:r>
    </w:p>
    <w:p w14:paraId="60490DEA" w14:textId="04D3DCEB" w:rsidR="0087313A" w:rsidRPr="00976A0E" w:rsidRDefault="0087313A" w:rsidP="00976A0E">
      <w:pPr>
        <w:pStyle w:val="TEXTE0"/>
        <w:keepNext w:val="0"/>
        <w:widowControl w:val="0"/>
      </w:pPr>
      <w:r w:rsidRPr="00976A0E">
        <w:t>Les prestations seront rémunérées dans les conditions fixées par les règles de comptabilité publique. Le financement ser</w:t>
      </w:r>
      <w:r w:rsidR="006A50D5">
        <w:t>a basé sur le budget du CHU.</w:t>
      </w:r>
    </w:p>
    <w:p w14:paraId="6DA7A964" w14:textId="77777777" w:rsidR="0087313A" w:rsidRPr="00976A0E" w:rsidRDefault="0087313A" w:rsidP="00976A0E">
      <w:pPr>
        <w:pStyle w:val="TEXTE0"/>
        <w:keepNext w:val="0"/>
        <w:widowControl w:val="0"/>
      </w:pPr>
      <w:r w:rsidRPr="00976A0E">
        <w:t>Le règlement des dépenses se fera par mandat administratif suivi d'un virement.</w:t>
      </w:r>
    </w:p>
    <w:p w14:paraId="541A43EF" w14:textId="0DA99E64" w:rsidR="0087313A" w:rsidRPr="00976A0E" w:rsidRDefault="0087313A" w:rsidP="00976A0E">
      <w:pPr>
        <w:pStyle w:val="TEXTE0"/>
        <w:keepNext w:val="0"/>
        <w:widowControl w:val="0"/>
      </w:pPr>
      <w:r w:rsidRPr="00976A0E">
        <w:t>Le paiement interviendra dans un délai maximum de 50 jours</w:t>
      </w:r>
      <w:r w:rsidR="00822024">
        <w:t xml:space="preserve">. </w:t>
      </w:r>
    </w:p>
    <w:p w14:paraId="1E5F25D8" w14:textId="77777777" w:rsidR="0087313A" w:rsidRPr="00762557" w:rsidRDefault="0087313A" w:rsidP="009814ED">
      <w:pPr>
        <w:pStyle w:val="Titre"/>
      </w:pPr>
      <w:bookmarkStart w:id="40" w:name="_Toc58841438"/>
      <w:bookmarkStart w:id="41" w:name="_Toc200638451"/>
      <w:r w:rsidRPr="00762557">
        <w:t>Essais visites et démonstrations</w:t>
      </w:r>
      <w:bookmarkEnd w:id="40"/>
      <w:bookmarkEnd w:id="41"/>
    </w:p>
    <w:p w14:paraId="61EF57F9" w14:textId="77777777" w:rsidR="0087313A" w:rsidRPr="00762557" w:rsidRDefault="0087313A" w:rsidP="003029B7">
      <w:pPr>
        <w:pStyle w:val="Titre1"/>
      </w:pPr>
      <w:bookmarkStart w:id="42" w:name="_Toc58841439"/>
      <w:bookmarkStart w:id="43" w:name="_Toc200638452"/>
      <w:r w:rsidRPr="00762557">
        <w:t>Essais ou démonstrations</w:t>
      </w:r>
      <w:bookmarkEnd w:id="42"/>
      <w:bookmarkEnd w:id="43"/>
      <w:r w:rsidRPr="00762557">
        <w:t xml:space="preserve"> </w:t>
      </w:r>
    </w:p>
    <w:p w14:paraId="78D57814" w14:textId="77777777" w:rsidR="0087313A" w:rsidRPr="00FB7932" w:rsidRDefault="0087313A" w:rsidP="00FB7932">
      <w:pPr>
        <w:pStyle w:val="TEXTE0"/>
        <w:keepNext w:val="0"/>
        <w:widowControl w:val="0"/>
      </w:pPr>
      <w:r w:rsidRPr="00FB7932">
        <w:t>Dans le cadre de la présente consultation, l’acheteur appréciera les offres à partir des :</w:t>
      </w:r>
    </w:p>
    <w:p w14:paraId="51A540C9" w14:textId="20B33862" w:rsidR="0087313A" w:rsidRPr="00FB7932" w:rsidRDefault="00976A0E" w:rsidP="00FB7932">
      <w:pPr>
        <w:pStyle w:val="TEXTE0"/>
        <w:keepNext w:val="0"/>
        <w:widowControl w:val="0"/>
      </w:pPr>
      <w:r w:rsidRPr="00FB7932">
        <w:fldChar w:fldCharType="begin">
          <w:ffData>
            <w:name w:val=""/>
            <w:enabled/>
            <w:calcOnExit w:val="0"/>
            <w:checkBox>
              <w:sizeAuto/>
              <w:default w:val="1"/>
            </w:checkBox>
          </w:ffData>
        </w:fldChar>
      </w:r>
      <w:r w:rsidRPr="00FB7932">
        <w:instrText xml:space="preserve"> FORMCHECKBOX </w:instrText>
      </w:r>
      <w:r w:rsidR="007A1509">
        <w:fldChar w:fldCharType="separate"/>
      </w:r>
      <w:r w:rsidRPr="00FB7932">
        <w:fldChar w:fldCharType="end"/>
      </w:r>
      <w:r w:rsidR="0087313A" w:rsidRPr="00FB7932">
        <w:t>Essais ou tests réalisés sur les échantillons de produits fournis par le candidat</w:t>
      </w:r>
    </w:p>
    <w:p w14:paraId="35AD40B0" w14:textId="77777777" w:rsidR="0087313A" w:rsidRPr="00FB7932" w:rsidRDefault="0087313A" w:rsidP="00FB7932">
      <w:pPr>
        <w:pStyle w:val="TEXTE0"/>
        <w:keepNext w:val="0"/>
        <w:widowControl w:val="0"/>
      </w:pPr>
      <w:r w:rsidRPr="00FB7932">
        <w:fldChar w:fldCharType="begin">
          <w:ffData>
            <w:name w:val=""/>
            <w:enabled/>
            <w:calcOnExit w:val="0"/>
            <w:checkBox>
              <w:sizeAuto/>
              <w:default w:val="0"/>
            </w:checkBox>
          </w:ffData>
        </w:fldChar>
      </w:r>
      <w:r w:rsidRPr="00FB7932">
        <w:instrText xml:space="preserve"> FORMCHECKBOX </w:instrText>
      </w:r>
      <w:r w:rsidR="007A1509">
        <w:fldChar w:fldCharType="separate"/>
      </w:r>
      <w:r w:rsidRPr="00FB7932">
        <w:fldChar w:fldCharType="end"/>
      </w:r>
      <w:r w:rsidRPr="00FB7932">
        <w:t>Démonstrations de matériels organisés sur site par l’acheteur</w:t>
      </w:r>
    </w:p>
    <w:p w14:paraId="666396CF" w14:textId="77777777" w:rsidR="0087313A" w:rsidRPr="00FB7932" w:rsidRDefault="0087313A" w:rsidP="00FB7932">
      <w:pPr>
        <w:pStyle w:val="TEXTE0"/>
        <w:keepNext w:val="0"/>
        <w:widowControl w:val="0"/>
      </w:pPr>
      <w:r w:rsidRPr="00FB7932">
        <w:t xml:space="preserve">Dans le cadre de la présente consultation, le soumissionnaire fournira : </w:t>
      </w:r>
    </w:p>
    <w:p w14:paraId="08BFDAB7" w14:textId="3DD9F858" w:rsidR="000F1D8A" w:rsidRPr="000F1D8A" w:rsidRDefault="000F1D8A" w:rsidP="000F1D8A">
      <w:pPr>
        <w:pStyle w:val="TEXTE0"/>
        <w:keepNext w:val="0"/>
        <w:widowControl w:val="0"/>
      </w:pPr>
      <w:r>
        <w:fldChar w:fldCharType="begin">
          <w:ffData>
            <w:name w:val=""/>
            <w:enabled/>
            <w:calcOnExit w:val="0"/>
            <w:checkBox>
              <w:sizeAuto/>
              <w:default w:val="1"/>
            </w:checkBox>
          </w:ffData>
        </w:fldChar>
      </w:r>
      <w:r>
        <w:instrText xml:space="preserve"> FORMCHECKBOX </w:instrText>
      </w:r>
      <w:r w:rsidR="007A1509">
        <w:fldChar w:fldCharType="separate"/>
      </w:r>
      <w:r>
        <w:fldChar w:fldCharType="end"/>
      </w:r>
      <w:r w:rsidRPr="000F1D8A">
        <w:t>Echantillons (élément qui sert à évaluer un produit.)</w:t>
      </w:r>
    </w:p>
    <w:p w14:paraId="76EC193A" w14:textId="4CE4521E" w:rsidR="00A83FC2" w:rsidRPr="000C03A2" w:rsidRDefault="00A83FC2" w:rsidP="00FB7932">
      <w:pPr>
        <w:pStyle w:val="TEXTE0"/>
        <w:keepNext w:val="0"/>
        <w:widowControl w:val="0"/>
        <w:rPr>
          <w:b/>
          <w:u w:val="single"/>
        </w:rPr>
      </w:pPr>
      <w:r w:rsidRPr="000C03A2">
        <w:rPr>
          <w:b/>
          <w:u w:val="single"/>
        </w:rPr>
        <w:t xml:space="preserve">Les candidats doivent fournir </w:t>
      </w:r>
      <w:r w:rsidR="00AD2D4B">
        <w:rPr>
          <w:b/>
          <w:u w:val="single"/>
        </w:rPr>
        <w:t>les échantillons demandés dans le DQE.</w:t>
      </w:r>
    </w:p>
    <w:p w14:paraId="34FE53FD" w14:textId="198AA517" w:rsidR="0087313A" w:rsidRPr="00FB7932" w:rsidRDefault="0087313A" w:rsidP="00FB7932">
      <w:pPr>
        <w:pStyle w:val="TEXTE0"/>
        <w:keepNext w:val="0"/>
        <w:widowControl w:val="0"/>
        <w:rPr>
          <w:i/>
          <w:u w:val="single"/>
        </w:rPr>
      </w:pPr>
      <w:r w:rsidRPr="00FB7932">
        <w:rPr>
          <w:i/>
          <w:u w:val="single"/>
        </w:rPr>
        <w:t xml:space="preserve">Modalités de remise des </w:t>
      </w:r>
      <w:r w:rsidR="000F1D8A">
        <w:rPr>
          <w:i/>
          <w:u w:val="single"/>
        </w:rPr>
        <w:t>échantillons</w:t>
      </w:r>
      <w:r w:rsidRPr="00FB7932">
        <w:rPr>
          <w:i/>
          <w:u w:val="single"/>
        </w:rPr>
        <w:t xml:space="preserve"> : </w:t>
      </w:r>
    </w:p>
    <w:p w14:paraId="1BE8F372" w14:textId="77777777" w:rsidR="0087313A" w:rsidRPr="00FB7932" w:rsidRDefault="0087313A" w:rsidP="00FB7932">
      <w:pPr>
        <w:pStyle w:val="TEXTE0"/>
        <w:keepNext w:val="0"/>
        <w:widowControl w:val="0"/>
      </w:pPr>
      <w:r w:rsidRPr="00FB7932">
        <w:t>En application de l’article R.2132-12 6° du code de la commande publique, l’acheteur accepte la remise d’échantillons matériels, dans le délai de remise des offres.</w:t>
      </w:r>
    </w:p>
    <w:p w14:paraId="122C98F2" w14:textId="1A86B055" w:rsidR="0087313A" w:rsidRPr="00FB7932" w:rsidRDefault="0087313A" w:rsidP="00FB7932">
      <w:pPr>
        <w:pStyle w:val="TEXTE0"/>
        <w:keepNext w:val="0"/>
        <w:widowControl w:val="0"/>
      </w:pPr>
      <w:r w:rsidRPr="00FB7932">
        <w:t xml:space="preserve">Les </w:t>
      </w:r>
      <w:r w:rsidR="000F1D8A">
        <w:t>échantillon</w:t>
      </w:r>
      <w:r w:rsidRPr="00FB7932">
        <w:t>s s</w:t>
      </w:r>
      <w:r w:rsidR="00EA47E6">
        <w:t>eront envoyés à l’attention de Gwenaëlle VINAS</w:t>
      </w:r>
      <w:r w:rsidRPr="00FB7932">
        <w:t>, à l’adresse suivante :</w:t>
      </w:r>
    </w:p>
    <w:p w14:paraId="58D0CC40" w14:textId="20242D82" w:rsidR="0087313A" w:rsidRPr="00EA47E6" w:rsidRDefault="0087313A" w:rsidP="00EA47E6">
      <w:pPr>
        <w:pStyle w:val="TEXTE0"/>
        <w:jc w:val="center"/>
      </w:pPr>
      <w:r w:rsidRPr="00EA47E6">
        <w:t>CENTRE HOSPITALIER UNIVERSITAIRE</w:t>
      </w:r>
    </w:p>
    <w:p w14:paraId="5ACB4709" w14:textId="77777777" w:rsidR="00EA47E6" w:rsidRPr="00EA47E6" w:rsidRDefault="00EA47E6" w:rsidP="00EA47E6">
      <w:pPr>
        <w:pStyle w:val="TEXTE0"/>
        <w:jc w:val="center"/>
      </w:pPr>
      <w:r w:rsidRPr="00EA47E6">
        <w:t>Blanchisserie Centrale</w:t>
      </w:r>
    </w:p>
    <w:p w14:paraId="4D524B03" w14:textId="77777777" w:rsidR="004453F4" w:rsidRDefault="00EA47E6" w:rsidP="004453F4">
      <w:pPr>
        <w:pStyle w:val="TEXTE0"/>
        <w:jc w:val="center"/>
      </w:pPr>
      <w:r w:rsidRPr="00EA47E6">
        <w:t>Ru</w:t>
      </w:r>
      <w:r w:rsidR="004453F4">
        <w:t xml:space="preserve">e du Caducée, Parc </w:t>
      </w:r>
      <w:proofErr w:type="spellStart"/>
      <w:r w:rsidR="004453F4">
        <w:t>Euromedecine</w:t>
      </w:r>
      <w:proofErr w:type="spellEnd"/>
    </w:p>
    <w:p w14:paraId="1C6057BD" w14:textId="4ECDEEE3" w:rsidR="00EA47E6" w:rsidRDefault="00EA47E6" w:rsidP="004453F4">
      <w:pPr>
        <w:pStyle w:val="TEXTE0"/>
        <w:jc w:val="center"/>
      </w:pPr>
      <w:r w:rsidRPr="00EA47E6">
        <w:t>Centre Hospitalier Universitaire de Montpellier</w:t>
      </w:r>
    </w:p>
    <w:p w14:paraId="26F29531" w14:textId="2C13A739" w:rsidR="00EA47E6" w:rsidRPr="00FB7932" w:rsidRDefault="00EA47E6" w:rsidP="00EA47E6">
      <w:pPr>
        <w:pStyle w:val="TEXTE0"/>
        <w:jc w:val="left"/>
      </w:pPr>
      <w:r>
        <w:t xml:space="preserve">Les échantillons </w:t>
      </w:r>
      <w:r w:rsidR="00AC4BE2">
        <w:t>devront</w:t>
      </w:r>
      <w:r>
        <w:t xml:space="preserve"> être envoyés </w:t>
      </w:r>
      <w:r w:rsidR="00841B5F">
        <w:t>entre</w:t>
      </w:r>
      <w:r>
        <w:t xml:space="preserve"> le </w:t>
      </w:r>
      <w:r w:rsidRPr="00800357">
        <w:rPr>
          <w:b/>
          <w:u w:val="single"/>
        </w:rPr>
        <w:t>01/0</w:t>
      </w:r>
      <w:r w:rsidR="004453F4" w:rsidRPr="00800357">
        <w:rPr>
          <w:b/>
          <w:u w:val="single"/>
        </w:rPr>
        <w:t>9</w:t>
      </w:r>
      <w:r w:rsidRPr="00800357">
        <w:rPr>
          <w:b/>
          <w:u w:val="single"/>
        </w:rPr>
        <w:t>/2025</w:t>
      </w:r>
      <w:r w:rsidR="00740ECA" w:rsidRPr="00800357">
        <w:rPr>
          <w:b/>
          <w:u w:val="single"/>
        </w:rPr>
        <w:t xml:space="preserve"> et le 26</w:t>
      </w:r>
      <w:r w:rsidR="00841B5F" w:rsidRPr="00800357">
        <w:rPr>
          <w:b/>
          <w:u w:val="single"/>
        </w:rPr>
        <w:t>/09/2025</w:t>
      </w:r>
      <w:r w:rsidRPr="00800357">
        <w:rPr>
          <w:b/>
          <w:u w:val="single"/>
        </w:rPr>
        <w:t>.</w:t>
      </w:r>
    </w:p>
    <w:p w14:paraId="10CAD9E8" w14:textId="77777777" w:rsidR="0087313A" w:rsidRPr="00FB7932" w:rsidRDefault="0087313A" w:rsidP="00FB7932">
      <w:pPr>
        <w:pStyle w:val="TEXTE0"/>
        <w:keepNext w:val="0"/>
        <w:widowControl w:val="0"/>
      </w:pPr>
      <w:r w:rsidRPr="00FB7932">
        <w:t>Ils doivent être envoyés avant la date limite de réception des offres et devront être remis en main propre contre récépissé, ou s’ils sont adressés par la poste, par tout moyen donnant date et heure certaine.</w:t>
      </w:r>
    </w:p>
    <w:p w14:paraId="61B36751" w14:textId="259AA8C8" w:rsidR="0087313A" w:rsidRPr="00FB7932" w:rsidRDefault="0087313A" w:rsidP="00FB7932">
      <w:pPr>
        <w:pStyle w:val="TEXTE0"/>
        <w:keepNext w:val="0"/>
        <w:widowControl w:val="0"/>
      </w:pPr>
      <w:r w:rsidRPr="00FB7932">
        <w:t xml:space="preserve">Un bon de livraison accompagnera les échantillons. Le bon de livraison sera signé par le réceptionnaire. Ce bon de livraison comportera notamment : </w:t>
      </w:r>
    </w:p>
    <w:p w14:paraId="3A8F7634" w14:textId="77777777" w:rsidR="0087313A" w:rsidRPr="00FB7932" w:rsidRDefault="0087313A" w:rsidP="00FB7932">
      <w:pPr>
        <w:pStyle w:val="TEXTE0"/>
        <w:keepNext w:val="0"/>
        <w:widowControl w:val="0"/>
        <w:numPr>
          <w:ilvl w:val="0"/>
          <w:numId w:val="20"/>
        </w:numPr>
      </w:pPr>
      <w:r w:rsidRPr="00FB7932">
        <w:t>La référence à l’affaire,</w:t>
      </w:r>
    </w:p>
    <w:p w14:paraId="2CB67252" w14:textId="77777777" w:rsidR="0087313A" w:rsidRPr="00FB7932" w:rsidRDefault="0087313A" w:rsidP="00FB7932">
      <w:pPr>
        <w:pStyle w:val="TEXTE0"/>
        <w:keepNext w:val="0"/>
        <w:widowControl w:val="0"/>
        <w:numPr>
          <w:ilvl w:val="0"/>
          <w:numId w:val="20"/>
        </w:numPr>
      </w:pPr>
      <w:r w:rsidRPr="00FB7932">
        <w:t>La date et l’heure de livraison,</w:t>
      </w:r>
    </w:p>
    <w:p w14:paraId="6E4C8DED" w14:textId="77777777" w:rsidR="0087313A" w:rsidRPr="00FB7932" w:rsidRDefault="0087313A" w:rsidP="00FB7932">
      <w:pPr>
        <w:pStyle w:val="TEXTE0"/>
        <w:keepNext w:val="0"/>
        <w:widowControl w:val="0"/>
        <w:numPr>
          <w:ilvl w:val="0"/>
          <w:numId w:val="20"/>
        </w:numPr>
      </w:pPr>
      <w:r w:rsidRPr="00FB7932">
        <w:t xml:space="preserve">L’identification et le nombre d’échantillons livrés, </w:t>
      </w:r>
    </w:p>
    <w:p w14:paraId="09EDAAA5" w14:textId="77777777" w:rsidR="0087313A" w:rsidRPr="00FB7932" w:rsidRDefault="0087313A" w:rsidP="00FB7932">
      <w:pPr>
        <w:pStyle w:val="TEXTE0"/>
        <w:keepNext w:val="0"/>
        <w:widowControl w:val="0"/>
        <w:numPr>
          <w:ilvl w:val="0"/>
          <w:numId w:val="20"/>
        </w:numPr>
      </w:pPr>
      <w:r w:rsidRPr="00FB7932">
        <w:t>Les numéros de lot, le cas échéant,</w:t>
      </w:r>
    </w:p>
    <w:p w14:paraId="7DB844FE" w14:textId="77777777" w:rsidR="0087313A" w:rsidRPr="00FB7932" w:rsidRDefault="0087313A" w:rsidP="00FB7932">
      <w:pPr>
        <w:pStyle w:val="TEXTE0"/>
        <w:keepNext w:val="0"/>
        <w:widowControl w:val="0"/>
        <w:numPr>
          <w:ilvl w:val="0"/>
          <w:numId w:val="20"/>
        </w:numPr>
      </w:pPr>
      <w:r w:rsidRPr="00FB7932">
        <w:t>Le nom du candidat</w:t>
      </w:r>
    </w:p>
    <w:p w14:paraId="0D7FE78D" w14:textId="1903C2C5" w:rsidR="0087313A" w:rsidRPr="00FB7932" w:rsidRDefault="0087313A" w:rsidP="00FB7932">
      <w:pPr>
        <w:pStyle w:val="TEXTE0"/>
        <w:keepNext w:val="0"/>
        <w:widowControl w:val="0"/>
      </w:pPr>
      <w:r w:rsidRPr="00FB7932">
        <w:t xml:space="preserve">Le nombre </w:t>
      </w:r>
      <w:r w:rsidR="000F1D8A">
        <w:t>d’échantillons</w:t>
      </w:r>
      <w:r w:rsidRPr="00FB7932">
        <w:t xml:space="preserve"> à livrer est</w:t>
      </w:r>
      <w:r w:rsidR="00A87180">
        <w:t xml:space="preserve"> indiqué dans l’annexe 1 de l’AE « Bordereau de Prix Unitaire ».</w:t>
      </w:r>
    </w:p>
    <w:p w14:paraId="5B26301B" w14:textId="4A6775BD" w:rsidR="0087313A" w:rsidRPr="00FB7932" w:rsidRDefault="0087313A" w:rsidP="00FB7932">
      <w:pPr>
        <w:pStyle w:val="TEXTE0"/>
        <w:keepNext w:val="0"/>
        <w:widowControl w:val="0"/>
      </w:pPr>
      <w:r w:rsidRPr="00FB7932">
        <w:t xml:space="preserve">L’absence de remise des </w:t>
      </w:r>
      <w:r w:rsidR="000F1D8A">
        <w:t>d’échantillon</w:t>
      </w:r>
      <w:r w:rsidRPr="00FB7932">
        <w:t xml:space="preserve">s entrainera l’irrégularité de l’offre.  </w:t>
      </w:r>
    </w:p>
    <w:p w14:paraId="048A54CB" w14:textId="77777777" w:rsidR="0087313A" w:rsidRPr="00762557" w:rsidRDefault="0087313A" w:rsidP="003029B7">
      <w:pPr>
        <w:pStyle w:val="Titre1"/>
      </w:pPr>
      <w:bookmarkStart w:id="44" w:name="_Toc58841440"/>
      <w:bookmarkStart w:id="45" w:name="_Toc200638453"/>
      <w:r w:rsidRPr="00762557">
        <w:t>Déroulement des essais ou démonstrations</w:t>
      </w:r>
      <w:bookmarkEnd w:id="44"/>
      <w:bookmarkEnd w:id="45"/>
      <w:r w:rsidRPr="00762557">
        <w:t xml:space="preserve"> </w:t>
      </w:r>
    </w:p>
    <w:p w14:paraId="7CECB364" w14:textId="77777777" w:rsidR="00FB7932" w:rsidRPr="00FB7932" w:rsidRDefault="00FB7932" w:rsidP="00FB7932">
      <w:pPr>
        <w:pStyle w:val="TEXTE0"/>
        <w:keepNext w:val="0"/>
        <w:widowControl w:val="0"/>
      </w:pPr>
      <w:r>
        <w:rPr>
          <w:rFonts w:cstheme="majorHAnsi"/>
          <w:iCs/>
        </w:rPr>
        <w:t>Sans objet.</w:t>
      </w:r>
    </w:p>
    <w:p w14:paraId="21F257D2" w14:textId="77777777" w:rsidR="0087313A" w:rsidRPr="00762557" w:rsidRDefault="0087313A" w:rsidP="003029B7">
      <w:pPr>
        <w:pStyle w:val="Titre1"/>
      </w:pPr>
      <w:bookmarkStart w:id="46" w:name="_Toc58841441"/>
      <w:bookmarkStart w:id="47" w:name="_Toc200638454"/>
      <w:r w:rsidRPr="00762557">
        <w:t>Fin des essais ou démonstrations</w:t>
      </w:r>
      <w:bookmarkEnd w:id="46"/>
      <w:bookmarkEnd w:id="47"/>
      <w:r w:rsidRPr="00762557">
        <w:t xml:space="preserve"> </w:t>
      </w:r>
    </w:p>
    <w:p w14:paraId="050D4860" w14:textId="11A63847" w:rsidR="0087313A" w:rsidRPr="00974009" w:rsidRDefault="0087313A" w:rsidP="00974009">
      <w:pPr>
        <w:pStyle w:val="TEXTE0"/>
        <w:keepNext w:val="0"/>
        <w:widowControl w:val="0"/>
      </w:pPr>
      <w:r w:rsidRPr="00974009">
        <w:t xml:space="preserve">Les </w:t>
      </w:r>
      <w:r w:rsidR="000F1D8A">
        <w:t>échantillon</w:t>
      </w:r>
      <w:r w:rsidRPr="00974009">
        <w:t>s donneront lieu au versement d’une prime.</w:t>
      </w:r>
      <w:r w:rsidR="00D95846" w:rsidRPr="00974009">
        <w:t xml:space="preserve">         </w:t>
      </w:r>
      <w:r w:rsidRPr="00974009">
        <w:fldChar w:fldCharType="begin">
          <w:ffData>
            <w:name w:val=""/>
            <w:enabled/>
            <w:calcOnExit w:val="0"/>
            <w:checkBox>
              <w:sizeAuto/>
              <w:default w:val="0"/>
            </w:checkBox>
          </w:ffData>
        </w:fldChar>
      </w:r>
      <w:r w:rsidRPr="00974009">
        <w:instrText xml:space="preserve"> FORMCHECKBOX </w:instrText>
      </w:r>
      <w:r w:rsidR="007A1509">
        <w:fldChar w:fldCharType="separate"/>
      </w:r>
      <w:r w:rsidRPr="00974009">
        <w:fldChar w:fldCharType="end"/>
      </w:r>
      <w:r w:rsidRPr="00974009">
        <w:t xml:space="preserve"> Oui</w:t>
      </w:r>
      <w:r w:rsidRPr="00974009">
        <w:tab/>
      </w:r>
      <w:r w:rsidR="00FB7932" w:rsidRPr="00974009">
        <w:fldChar w:fldCharType="begin">
          <w:ffData>
            <w:name w:val=""/>
            <w:enabled/>
            <w:calcOnExit w:val="0"/>
            <w:checkBox>
              <w:sizeAuto/>
              <w:default w:val="1"/>
            </w:checkBox>
          </w:ffData>
        </w:fldChar>
      </w:r>
      <w:r w:rsidR="00FB7932" w:rsidRPr="00974009">
        <w:instrText xml:space="preserve"> FORMCHECKBOX </w:instrText>
      </w:r>
      <w:r w:rsidR="007A1509">
        <w:fldChar w:fldCharType="separate"/>
      </w:r>
      <w:r w:rsidR="00FB7932" w:rsidRPr="00974009">
        <w:fldChar w:fldCharType="end"/>
      </w:r>
      <w:r w:rsidRPr="00974009">
        <w:t xml:space="preserve"> Non</w:t>
      </w:r>
    </w:p>
    <w:p w14:paraId="78142B3F" w14:textId="4D9CA7EC" w:rsidR="0087313A" w:rsidRPr="00974009" w:rsidRDefault="0087313A" w:rsidP="00974009">
      <w:pPr>
        <w:pStyle w:val="TEXTE0"/>
        <w:keepNext w:val="0"/>
        <w:widowControl w:val="0"/>
      </w:pPr>
      <w:r w:rsidRPr="00974009">
        <w:t xml:space="preserve">Les </w:t>
      </w:r>
      <w:r w:rsidR="000F1D8A">
        <w:t>échantillon</w:t>
      </w:r>
      <w:r w:rsidRPr="00974009">
        <w:t>s du candidat retenu seront restitués</w:t>
      </w:r>
    </w:p>
    <w:p w14:paraId="0930017C" w14:textId="62A401DF" w:rsidR="0087313A" w:rsidRPr="00974009" w:rsidRDefault="0087313A" w:rsidP="00974009">
      <w:pPr>
        <w:pStyle w:val="TEXTE0"/>
        <w:keepNext w:val="0"/>
        <w:widowControl w:val="0"/>
      </w:pPr>
      <w:r w:rsidRPr="00974009">
        <w:fldChar w:fldCharType="begin">
          <w:ffData>
            <w:name w:val=""/>
            <w:enabled/>
            <w:calcOnExit w:val="0"/>
            <w:checkBox>
              <w:sizeAuto/>
              <w:default w:val="0"/>
            </w:checkBox>
          </w:ffData>
        </w:fldChar>
      </w:r>
      <w:r w:rsidRPr="00974009">
        <w:instrText xml:space="preserve"> FORMCHECKBOX </w:instrText>
      </w:r>
      <w:r w:rsidR="007A1509">
        <w:fldChar w:fldCharType="separate"/>
      </w:r>
      <w:r w:rsidRPr="00974009">
        <w:fldChar w:fldCharType="end"/>
      </w:r>
      <w:r w:rsidRPr="00974009">
        <w:t xml:space="preserve"> Oui</w:t>
      </w:r>
      <w:r w:rsidRPr="00974009">
        <w:tab/>
      </w:r>
      <w:r w:rsidRPr="00974009">
        <w:tab/>
      </w:r>
      <w:r w:rsidR="00FB7932" w:rsidRPr="00974009">
        <w:fldChar w:fldCharType="begin">
          <w:ffData>
            <w:name w:val=""/>
            <w:enabled/>
            <w:calcOnExit w:val="0"/>
            <w:checkBox>
              <w:sizeAuto/>
              <w:default w:val="1"/>
            </w:checkBox>
          </w:ffData>
        </w:fldChar>
      </w:r>
      <w:r w:rsidR="00FB7932" w:rsidRPr="00974009">
        <w:instrText xml:space="preserve"> FORMCHECKBOX </w:instrText>
      </w:r>
      <w:r w:rsidR="007A1509">
        <w:fldChar w:fldCharType="separate"/>
      </w:r>
      <w:r w:rsidR="00FB7932" w:rsidRPr="00974009">
        <w:fldChar w:fldCharType="end"/>
      </w:r>
      <w:r w:rsidRPr="00974009">
        <w:t xml:space="preserve"> Non</w:t>
      </w:r>
      <w:r w:rsidR="008D5ABE">
        <w:t xml:space="preserve"> ils sont conservés comme spécimen </w:t>
      </w:r>
    </w:p>
    <w:p w14:paraId="0D8C27D1" w14:textId="2540AF0B" w:rsidR="0087313A" w:rsidRPr="00974009" w:rsidRDefault="0087313A" w:rsidP="00974009">
      <w:pPr>
        <w:pStyle w:val="TEXTE0"/>
        <w:keepNext w:val="0"/>
        <w:widowControl w:val="0"/>
      </w:pPr>
      <w:r w:rsidRPr="00974009">
        <w:t xml:space="preserve">Les </w:t>
      </w:r>
      <w:r w:rsidR="000F1D8A">
        <w:t>échantillons</w:t>
      </w:r>
      <w:r w:rsidRPr="00974009">
        <w:t xml:space="preserve"> du candidat rejeté seront restitués :</w:t>
      </w:r>
    </w:p>
    <w:p w14:paraId="34443AB3" w14:textId="373FA0CB" w:rsidR="0087313A" w:rsidRPr="00974009" w:rsidRDefault="00974009" w:rsidP="00974009">
      <w:pPr>
        <w:pStyle w:val="TEXTE0"/>
        <w:keepNext w:val="0"/>
        <w:widowControl w:val="0"/>
      </w:pPr>
      <w:r w:rsidRPr="00974009">
        <w:fldChar w:fldCharType="begin">
          <w:ffData>
            <w:name w:val=""/>
            <w:enabled/>
            <w:calcOnExit w:val="0"/>
            <w:checkBox>
              <w:sizeAuto/>
              <w:default w:val="1"/>
            </w:checkBox>
          </w:ffData>
        </w:fldChar>
      </w:r>
      <w:r w:rsidRPr="00974009">
        <w:instrText xml:space="preserve"> FORMCHECKBOX </w:instrText>
      </w:r>
      <w:r w:rsidR="007A1509">
        <w:fldChar w:fldCharType="separate"/>
      </w:r>
      <w:r w:rsidRPr="00974009">
        <w:fldChar w:fldCharType="end"/>
      </w:r>
      <w:r w:rsidR="0087313A" w:rsidRPr="00974009">
        <w:t xml:space="preserve"> Oui</w:t>
      </w:r>
      <w:r w:rsidR="0087313A" w:rsidRPr="00974009">
        <w:tab/>
        <w:t>Le candidat dont l’offre a été rejetée dispose d’un mois à compter de la réception de la décision de rejet pour récupérer les échantillons, à ses frais</w:t>
      </w:r>
    </w:p>
    <w:p w14:paraId="0B0196A2" w14:textId="77777777" w:rsidR="0087313A" w:rsidRPr="00974009" w:rsidRDefault="0087313A" w:rsidP="00974009">
      <w:pPr>
        <w:pStyle w:val="TEXTE0"/>
        <w:keepNext w:val="0"/>
        <w:widowControl w:val="0"/>
      </w:pPr>
      <w:r w:rsidRPr="00974009">
        <w:fldChar w:fldCharType="begin">
          <w:ffData>
            <w:name w:val=""/>
            <w:enabled/>
            <w:calcOnExit w:val="0"/>
            <w:checkBox>
              <w:sizeAuto/>
              <w:default w:val="0"/>
            </w:checkBox>
          </w:ffData>
        </w:fldChar>
      </w:r>
      <w:r w:rsidRPr="00974009">
        <w:instrText xml:space="preserve"> FORMCHECKBOX </w:instrText>
      </w:r>
      <w:r w:rsidR="007A1509">
        <w:fldChar w:fldCharType="separate"/>
      </w:r>
      <w:r w:rsidRPr="00974009">
        <w:fldChar w:fldCharType="end"/>
      </w:r>
      <w:r w:rsidRPr="00974009">
        <w:t xml:space="preserve"> Non </w:t>
      </w:r>
    </w:p>
    <w:p w14:paraId="30222EDC" w14:textId="77777777" w:rsidR="0087313A" w:rsidRPr="00762557" w:rsidRDefault="0087313A" w:rsidP="003029B7">
      <w:pPr>
        <w:pStyle w:val="Titre1"/>
      </w:pPr>
      <w:bookmarkStart w:id="48" w:name="_Toc58841442"/>
      <w:bookmarkStart w:id="49" w:name="_Toc200638455"/>
      <w:r w:rsidRPr="00762557">
        <w:t>Visite des locaux</w:t>
      </w:r>
      <w:bookmarkEnd w:id="48"/>
      <w:bookmarkEnd w:id="49"/>
    </w:p>
    <w:p w14:paraId="7DB3A721" w14:textId="1CFE0BCB" w:rsidR="00974009" w:rsidRPr="00974009" w:rsidRDefault="00974009" w:rsidP="00974009">
      <w:pPr>
        <w:pStyle w:val="TEXTE0"/>
        <w:keepNext w:val="0"/>
        <w:widowControl w:val="0"/>
      </w:pPr>
      <w:r w:rsidRPr="00974009">
        <w:t>Sans objet</w:t>
      </w:r>
      <w:r w:rsidR="00E56695">
        <w:t>.</w:t>
      </w:r>
    </w:p>
    <w:p w14:paraId="3FFA6C10" w14:textId="77777777" w:rsidR="0087313A" w:rsidRPr="00762557" w:rsidRDefault="0087313A" w:rsidP="009814ED">
      <w:pPr>
        <w:pStyle w:val="Titre"/>
      </w:pPr>
      <w:bookmarkStart w:id="50" w:name="_Toc58841444"/>
      <w:bookmarkStart w:id="51" w:name="_Toc200638456"/>
      <w:r w:rsidRPr="00762557">
        <w:t>Modalités de remise des plis de candidatures et d'offres</w:t>
      </w:r>
      <w:bookmarkEnd w:id="50"/>
      <w:bookmarkEnd w:id="51"/>
    </w:p>
    <w:p w14:paraId="62F1B805" w14:textId="77777777" w:rsidR="0087313A" w:rsidRPr="00762557" w:rsidRDefault="0087313A" w:rsidP="003029B7">
      <w:pPr>
        <w:pStyle w:val="Titre1"/>
      </w:pPr>
      <w:bookmarkStart w:id="52" w:name="_Toc58841446"/>
      <w:bookmarkStart w:id="53" w:name="_Toc200638457"/>
      <w:r w:rsidRPr="00762557">
        <w:t>Dispositions relatives aux sous-traitants</w:t>
      </w:r>
      <w:bookmarkEnd w:id="52"/>
      <w:bookmarkEnd w:id="53"/>
    </w:p>
    <w:p w14:paraId="5C9A74D6" w14:textId="77777777" w:rsidR="00E56695" w:rsidRPr="00974009" w:rsidRDefault="00E56695" w:rsidP="00E56695">
      <w:pPr>
        <w:pStyle w:val="TEXTE0"/>
        <w:keepNext w:val="0"/>
        <w:widowControl w:val="0"/>
      </w:pPr>
      <w:r w:rsidRPr="00974009">
        <w:t>Sans objet</w:t>
      </w:r>
      <w:r>
        <w:t>.</w:t>
      </w:r>
    </w:p>
    <w:p w14:paraId="20495283" w14:textId="77777777" w:rsidR="0087313A" w:rsidRPr="00762557" w:rsidRDefault="0087313A" w:rsidP="003029B7">
      <w:pPr>
        <w:pStyle w:val="Titre1"/>
      </w:pPr>
      <w:bookmarkStart w:id="54" w:name="_Toc3214386"/>
      <w:bookmarkStart w:id="55" w:name="_Toc58841447"/>
      <w:bookmarkStart w:id="56" w:name="_Toc200638458"/>
      <w:r w:rsidRPr="00762557">
        <w:t>Dispositions relatives aux groupements</w:t>
      </w:r>
      <w:bookmarkEnd w:id="54"/>
      <w:bookmarkEnd w:id="55"/>
      <w:bookmarkEnd w:id="56"/>
    </w:p>
    <w:p w14:paraId="03EE3498" w14:textId="77777777" w:rsidR="00975DAF" w:rsidRPr="00E56695" w:rsidRDefault="00975DAF" w:rsidP="00E56695">
      <w:pPr>
        <w:pStyle w:val="TEXTE0"/>
        <w:keepNext w:val="0"/>
        <w:widowControl w:val="0"/>
      </w:pPr>
      <w:r w:rsidRPr="00E56695">
        <w:t>Le marché pourra être attribué à une seule entreprise ou à un groupement d’entreprises.</w:t>
      </w:r>
    </w:p>
    <w:p w14:paraId="7A01BF4A" w14:textId="77777777" w:rsidR="00975DAF" w:rsidRPr="00E56695" w:rsidRDefault="00975DAF" w:rsidP="00E56695">
      <w:pPr>
        <w:pStyle w:val="TEXTE0"/>
        <w:keepNext w:val="0"/>
        <w:widowControl w:val="0"/>
      </w:pPr>
      <w:r w:rsidRPr="00E56695">
        <w:t xml:space="preserve">A l'attribution du marché public, </w:t>
      </w:r>
    </w:p>
    <w:p w14:paraId="1B745CFD" w14:textId="77777777" w:rsidR="00975DAF" w:rsidRPr="00E56695" w:rsidRDefault="00975DAF" w:rsidP="00E56695">
      <w:pPr>
        <w:pStyle w:val="TEXTE0"/>
        <w:keepNext w:val="0"/>
        <w:widowControl w:val="0"/>
      </w:pPr>
      <w:r w:rsidRPr="00E56695">
        <w:t> La personne publique n’imposera aucune forme de groupement.</w:t>
      </w:r>
    </w:p>
    <w:p w14:paraId="078B4CD7" w14:textId="77777777" w:rsidR="0087313A" w:rsidRPr="00762557" w:rsidRDefault="0087313A" w:rsidP="003029B7">
      <w:pPr>
        <w:pStyle w:val="Titre1"/>
      </w:pPr>
      <w:bookmarkStart w:id="57" w:name="_Toc58841448"/>
      <w:bookmarkStart w:id="58" w:name="_Toc200638459"/>
      <w:r w:rsidRPr="00762557">
        <w:t>Présentation des plis</w:t>
      </w:r>
      <w:bookmarkEnd w:id="57"/>
      <w:bookmarkEnd w:id="58"/>
    </w:p>
    <w:p w14:paraId="1B9D9EA4" w14:textId="77777777" w:rsidR="0087313A" w:rsidRPr="00E56695" w:rsidRDefault="0087313A" w:rsidP="00E56695">
      <w:pPr>
        <w:pStyle w:val="TEXTE0"/>
        <w:keepNext w:val="0"/>
        <w:widowControl w:val="0"/>
      </w:pPr>
      <w:r w:rsidRPr="00E56695">
        <w:t>Les candidats devront obligatoirement remettre leurs plis de candidatures et d'offres sous forme dématérialisée, sous peine de voir leur offre qualifiée d’irrégulière (articles L.2132-2 et R 2132-7 du code de la commande publique)</w:t>
      </w:r>
      <w:r w:rsidRPr="00E56695">
        <w:tab/>
      </w:r>
    </w:p>
    <w:p w14:paraId="08DBBF91" w14:textId="77777777" w:rsidR="0087313A" w:rsidRPr="00E56695" w:rsidRDefault="0087313A" w:rsidP="00E56695">
      <w:pPr>
        <w:pStyle w:val="TEXTE0"/>
        <w:keepNext w:val="0"/>
        <w:widowControl w:val="0"/>
      </w:pPr>
      <w:r w:rsidRPr="00E56695">
        <w:rPr>
          <w:noProof/>
        </w:rPr>
        <w:drawing>
          <wp:inline distT="0" distB="0" distL="0" distR="0" wp14:anchorId="69BE0BD1" wp14:editId="3AD84FC8">
            <wp:extent cx="352425" cy="304800"/>
            <wp:effectExtent l="0" t="0" r="9525" b="0"/>
            <wp:docPr id="6" name="Image 6"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E56695">
        <w:t xml:space="preserve"> Une transmission sur support physique électronique (type clé USB, CD-Rom …) n’est pas considérée comme dématérialisée. </w:t>
      </w:r>
    </w:p>
    <w:p w14:paraId="7150C3D0" w14:textId="77777777" w:rsidR="0087313A" w:rsidRPr="00E56695" w:rsidRDefault="0087313A" w:rsidP="00E56695">
      <w:pPr>
        <w:pStyle w:val="TEXTE0"/>
        <w:keepNext w:val="0"/>
        <w:widowControl w:val="0"/>
      </w:pPr>
      <w:r w:rsidRPr="00E56695">
        <w:rPr>
          <w:noProof/>
        </w:rPr>
        <w:drawing>
          <wp:inline distT="0" distB="0" distL="0" distR="0" wp14:anchorId="177972FE" wp14:editId="293D2AC1">
            <wp:extent cx="352425" cy="304800"/>
            <wp:effectExtent l="0" t="0" r="9525" b="0"/>
            <wp:docPr id="5" name="Image 5"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E56695">
        <w:t xml:space="preserve">Une signature manuscrite scannée et apposée sur un document n’est pas considérée comme une signature originale. Elle n’a pas de valeur juridique. </w:t>
      </w:r>
    </w:p>
    <w:p w14:paraId="649342A3" w14:textId="77777777" w:rsidR="009015C5" w:rsidRPr="00E56695" w:rsidRDefault="009015C5" w:rsidP="00E56695">
      <w:pPr>
        <w:pStyle w:val="TEXTE0"/>
        <w:keepNext w:val="0"/>
        <w:widowControl w:val="0"/>
      </w:pPr>
      <w:r w:rsidRPr="00E56695">
        <w:t xml:space="preserve">NB : une tolérance est accordée pour la signature des pièces suivantes : </w:t>
      </w:r>
    </w:p>
    <w:p w14:paraId="7161FAE1" w14:textId="77777777" w:rsidR="009015C5" w:rsidRPr="00E56695" w:rsidRDefault="009015C5" w:rsidP="00E56695">
      <w:pPr>
        <w:pStyle w:val="TEXTE0"/>
        <w:keepNext w:val="0"/>
        <w:widowControl w:val="0"/>
        <w:numPr>
          <w:ilvl w:val="0"/>
          <w:numId w:val="21"/>
        </w:numPr>
      </w:pPr>
      <w:r w:rsidRPr="00E56695">
        <w:t>Annexe Sanctions russes</w:t>
      </w:r>
    </w:p>
    <w:p w14:paraId="4A2C32C6" w14:textId="77777777" w:rsidR="009015C5" w:rsidRPr="00E56695" w:rsidRDefault="009015C5" w:rsidP="00E56695">
      <w:pPr>
        <w:pStyle w:val="TEXTE0"/>
        <w:keepNext w:val="0"/>
        <w:widowControl w:val="0"/>
        <w:numPr>
          <w:ilvl w:val="0"/>
          <w:numId w:val="21"/>
        </w:numPr>
      </w:pPr>
      <w:r>
        <w:t>Lettre d'engagement PAD</w:t>
      </w:r>
    </w:p>
    <w:p w14:paraId="1CA4A641" w14:textId="77777777" w:rsidR="009015C5" w:rsidRPr="00E56695" w:rsidRDefault="009015C5" w:rsidP="00E56695">
      <w:pPr>
        <w:pStyle w:val="TEXTE0"/>
        <w:keepNext w:val="0"/>
        <w:widowControl w:val="0"/>
        <w:numPr>
          <w:ilvl w:val="0"/>
          <w:numId w:val="21"/>
        </w:numPr>
      </w:pPr>
      <w:r w:rsidRPr="00E56695">
        <w:t>Pouvoirs du candidat et habilitations du cotraitant</w:t>
      </w:r>
    </w:p>
    <w:p w14:paraId="1AD5EEF6" w14:textId="31DD12C3" w:rsidR="0087313A" w:rsidRPr="00E56695" w:rsidRDefault="0087313A" w:rsidP="00E56695">
      <w:pPr>
        <w:pStyle w:val="TEXTE0"/>
        <w:keepNext w:val="0"/>
        <w:widowControl w:val="0"/>
      </w:pPr>
      <w:r w:rsidRPr="00E56695">
        <w:rPr>
          <w:noProof/>
        </w:rPr>
        <w:drawing>
          <wp:inline distT="0" distB="0" distL="0" distR="0" wp14:anchorId="2A9DF599" wp14:editId="08E3AD00">
            <wp:extent cx="352425" cy="304800"/>
            <wp:effectExtent l="0" t="0" r="9525" b="0"/>
            <wp:docPr id="4" name="Image 4"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E56695">
        <w:t xml:space="preserve"> </w:t>
      </w:r>
      <w:r w:rsidR="00AD2FA9" w:rsidRPr="00E56695">
        <w:t xml:space="preserve">Il est souhaitable que les candidats respectent les noms de fichiers et l’indexation suivante </w:t>
      </w:r>
      <w:r w:rsidRPr="00E56695">
        <w:t>: &lt;nom du fichier&gt;_ &lt;nom du fournisseur&gt; conformém</w:t>
      </w:r>
      <w:r w:rsidR="00B54F8F" w:rsidRPr="00E56695">
        <w:t xml:space="preserve">ent au tableau joint en annexe </w:t>
      </w:r>
      <w:r w:rsidRPr="00E56695">
        <w:t>au règlement de la consultation « modalités d'obtention du dossier de consultation et de remise de l'enveloppe candidature et offre par voie dématérialisée »</w:t>
      </w:r>
    </w:p>
    <w:p w14:paraId="6C0000DB" w14:textId="77777777" w:rsidR="0087313A" w:rsidRPr="00762557" w:rsidRDefault="0087313A" w:rsidP="003029B7">
      <w:pPr>
        <w:pStyle w:val="Titre1"/>
      </w:pPr>
      <w:bookmarkStart w:id="59" w:name="_Toc58841449"/>
      <w:bookmarkStart w:id="60" w:name="_Toc200638460"/>
      <w:r w:rsidRPr="00762557">
        <w:t>Contenu des plis</w:t>
      </w:r>
      <w:bookmarkEnd w:id="59"/>
      <w:bookmarkEnd w:id="60"/>
      <w:r w:rsidRPr="00762557">
        <w:t xml:space="preserve"> </w:t>
      </w:r>
    </w:p>
    <w:p w14:paraId="0F7C8990" w14:textId="77777777" w:rsidR="0087313A" w:rsidRPr="00E56695" w:rsidRDefault="0087313A" w:rsidP="00E56695">
      <w:pPr>
        <w:pStyle w:val="TEXTE0"/>
        <w:keepNext w:val="0"/>
        <w:widowControl w:val="0"/>
      </w:pPr>
      <w:r w:rsidRPr="00E56695">
        <w:t>Le pli du candidat contient IMPERATIVEMENT les documents suivants obligatoirement présentés en français ou accompagnés d’une traduction en français</w:t>
      </w:r>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gridCol w:w="5529"/>
      </w:tblGrid>
      <w:tr w:rsidR="0087313A" w:rsidRPr="00762557" w14:paraId="7F646CE7" w14:textId="77777777" w:rsidTr="00E56695">
        <w:tc>
          <w:tcPr>
            <w:tcW w:w="5528" w:type="dxa"/>
            <w:shd w:val="clear" w:color="auto" w:fill="auto"/>
          </w:tcPr>
          <w:p w14:paraId="614E6DF0" w14:textId="77777777" w:rsidR="0087313A" w:rsidRPr="00762557" w:rsidRDefault="0087313A" w:rsidP="00E528AE">
            <w:pPr>
              <w:jc w:val="center"/>
              <w:rPr>
                <w:rFonts w:ascii="Corbel" w:hAnsi="Corbel" w:cstheme="majorHAnsi"/>
              </w:rPr>
            </w:pPr>
          </w:p>
          <w:p w14:paraId="18DC7019" w14:textId="77777777" w:rsidR="0087313A" w:rsidRPr="00762557" w:rsidRDefault="0087313A" w:rsidP="00E528AE">
            <w:pPr>
              <w:jc w:val="center"/>
              <w:rPr>
                <w:rFonts w:ascii="Corbel" w:hAnsi="Corbel" w:cstheme="majorHAnsi"/>
              </w:rPr>
            </w:pPr>
            <w:r w:rsidRPr="00762557">
              <w:rPr>
                <w:rFonts w:ascii="Corbel" w:hAnsi="Corbel" w:cstheme="majorHAnsi"/>
              </w:rPr>
              <w:t>CANDIDATURES</w:t>
            </w:r>
          </w:p>
          <w:p w14:paraId="5BC535BD" w14:textId="77777777" w:rsidR="0087313A" w:rsidRPr="00762557" w:rsidRDefault="0087313A" w:rsidP="00E528AE">
            <w:pPr>
              <w:jc w:val="both"/>
              <w:rPr>
                <w:rFonts w:ascii="Corbel" w:hAnsi="Corbel" w:cstheme="majorHAnsi"/>
              </w:rPr>
            </w:pPr>
          </w:p>
        </w:tc>
        <w:tc>
          <w:tcPr>
            <w:tcW w:w="5529" w:type="dxa"/>
            <w:shd w:val="clear" w:color="auto" w:fill="auto"/>
          </w:tcPr>
          <w:p w14:paraId="37AB7884" w14:textId="77777777" w:rsidR="0087313A" w:rsidRPr="00762557" w:rsidRDefault="0087313A" w:rsidP="00E528AE">
            <w:pPr>
              <w:jc w:val="center"/>
              <w:rPr>
                <w:rFonts w:ascii="Corbel" w:hAnsi="Corbel" w:cstheme="majorHAnsi"/>
              </w:rPr>
            </w:pPr>
          </w:p>
          <w:p w14:paraId="483B2629" w14:textId="77777777" w:rsidR="0087313A" w:rsidRPr="00762557" w:rsidRDefault="0087313A" w:rsidP="00E528AE">
            <w:pPr>
              <w:jc w:val="center"/>
              <w:rPr>
                <w:rFonts w:ascii="Corbel" w:hAnsi="Corbel" w:cstheme="majorHAnsi"/>
              </w:rPr>
            </w:pPr>
            <w:r w:rsidRPr="00762557">
              <w:rPr>
                <w:rFonts w:ascii="Corbel" w:hAnsi="Corbel" w:cstheme="majorHAnsi"/>
              </w:rPr>
              <w:t>OFFRES</w:t>
            </w:r>
          </w:p>
          <w:p w14:paraId="2033D44E" w14:textId="13A91979" w:rsidR="0087313A" w:rsidRPr="00762557" w:rsidRDefault="0087313A" w:rsidP="000F1D8A">
            <w:pPr>
              <w:jc w:val="center"/>
              <w:rPr>
                <w:rFonts w:ascii="Corbel" w:hAnsi="Corbel" w:cstheme="majorHAnsi"/>
              </w:rPr>
            </w:pPr>
          </w:p>
        </w:tc>
      </w:tr>
      <w:tr w:rsidR="0087313A" w:rsidRPr="00762557" w14:paraId="239D303B" w14:textId="77777777" w:rsidTr="00E56695">
        <w:tc>
          <w:tcPr>
            <w:tcW w:w="5528" w:type="dxa"/>
            <w:shd w:val="clear" w:color="auto" w:fill="auto"/>
          </w:tcPr>
          <w:p w14:paraId="4AB2DF71" w14:textId="77777777" w:rsidR="0087313A" w:rsidRPr="000F1D8A" w:rsidRDefault="0087313A" w:rsidP="00E528AE">
            <w:pPr>
              <w:jc w:val="both"/>
              <w:rPr>
                <w:rFonts w:ascii="Corbel" w:hAnsi="Corbel" w:cstheme="majorHAnsi"/>
              </w:rPr>
            </w:pPr>
            <w:r w:rsidRPr="000F1D8A">
              <w:rPr>
                <w:rFonts w:ascii="Corbel" w:hAnsi="Corbel" w:cstheme="majorHAnsi"/>
              </w:rPr>
              <w:t>-  DUME</w:t>
            </w:r>
          </w:p>
          <w:p w14:paraId="4B32BFE7" w14:textId="77777777" w:rsidR="0087313A" w:rsidRPr="000F1D8A" w:rsidRDefault="0087313A" w:rsidP="00E528AE">
            <w:pPr>
              <w:jc w:val="both"/>
              <w:rPr>
                <w:rFonts w:ascii="Corbel" w:hAnsi="Corbel" w:cstheme="majorHAnsi"/>
              </w:rPr>
            </w:pPr>
          </w:p>
          <w:p w14:paraId="74F8D030" w14:textId="0CFFAE91" w:rsidR="0087313A" w:rsidRPr="000F1D8A" w:rsidRDefault="0087313A" w:rsidP="00E528AE">
            <w:pPr>
              <w:jc w:val="both"/>
              <w:rPr>
                <w:rFonts w:ascii="Corbel" w:hAnsi="Corbel" w:cstheme="majorHAnsi"/>
              </w:rPr>
            </w:pPr>
            <w:proofErr w:type="gramStart"/>
            <w:r w:rsidRPr="000F1D8A">
              <w:rPr>
                <w:rFonts w:ascii="Corbel" w:hAnsi="Corbel" w:cstheme="majorHAnsi"/>
              </w:rPr>
              <w:t>Ou</w:t>
            </w:r>
            <w:proofErr w:type="gramEnd"/>
          </w:p>
          <w:p w14:paraId="47D8B8D5" w14:textId="77777777" w:rsidR="00E56695" w:rsidRPr="000F1D8A" w:rsidRDefault="00E56695" w:rsidP="00E528AE">
            <w:pPr>
              <w:jc w:val="both"/>
              <w:rPr>
                <w:rFonts w:ascii="Corbel" w:hAnsi="Corbel" w:cstheme="majorHAnsi"/>
              </w:rPr>
            </w:pPr>
          </w:p>
          <w:p w14:paraId="0857C863" w14:textId="77777777" w:rsidR="0087313A" w:rsidRPr="000F1D8A" w:rsidRDefault="0087313A" w:rsidP="00E528AE">
            <w:pPr>
              <w:pStyle w:val="RedTxt"/>
              <w:tabs>
                <w:tab w:val="left" w:pos="142"/>
              </w:tabs>
              <w:jc w:val="both"/>
              <w:rPr>
                <w:rFonts w:ascii="Corbel" w:hAnsi="Corbel" w:cstheme="majorHAnsi"/>
                <w:sz w:val="20"/>
                <w:szCs w:val="20"/>
              </w:rPr>
            </w:pPr>
            <w:r w:rsidRPr="000F1D8A">
              <w:rPr>
                <w:rFonts w:ascii="Corbel" w:hAnsi="Corbel" w:cstheme="majorHAnsi"/>
                <w:sz w:val="20"/>
                <w:szCs w:val="20"/>
              </w:rPr>
              <w:t xml:space="preserve">- Lettre de candidature et désignation du mandataire par ses </w:t>
            </w:r>
            <w:proofErr w:type="spellStart"/>
            <w:r w:rsidRPr="000F1D8A">
              <w:rPr>
                <w:rFonts w:ascii="Corbel" w:hAnsi="Corbel" w:cstheme="majorHAnsi"/>
                <w:sz w:val="20"/>
                <w:szCs w:val="20"/>
              </w:rPr>
              <w:t>co-traitants</w:t>
            </w:r>
            <w:proofErr w:type="spellEnd"/>
            <w:r w:rsidRPr="000F1D8A">
              <w:rPr>
                <w:rFonts w:ascii="Corbel" w:hAnsi="Corbel" w:cstheme="majorHAnsi"/>
                <w:sz w:val="20"/>
                <w:szCs w:val="20"/>
              </w:rPr>
              <w:t xml:space="preserve"> : formulaire joint ou formulaire de type DC1 en vigueur ou équivalent </w:t>
            </w:r>
          </w:p>
          <w:p w14:paraId="2AAF36B0" w14:textId="77777777" w:rsidR="0087313A" w:rsidRPr="000F1D8A" w:rsidRDefault="0087313A" w:rsidP="00E528AE">
            <w:pPr>
              <w:tabs>
                <w:tab w:val="left" w:pos="576"/>
              </w:tabs>
              <w:jc w:val="both"/>
              <w:rPr>
                <w:rFonts w:ascii="Corbel" w:hAnsi="Corbel" w:cstheme="majorHAnsi"/>
              </w:rPr>
            </w:pPr>
            <w:proofErr w:type="gramStart"/>
            <w:r w:rsidRPr="000F1D8A">
              <w:rPr>
                <w:rFonts w:ascii="Corbel" w:hAnsi="Corbel" w:cstheme="majorHAnsi"/>
              </w:rPr>
              <w:t>et</w:t>
            </w:r>
            <w:proofErr w:type="gramEnd"/>
          </w:p>
          <w:p w14:paraId="1ED1C4AC" w14:textId="77777777" w:rsidR="0087313A" w:rsidRPr="000F1D8A" w:rsidRDefault="0087313A" w:rsidP="00E528AE">
            <w:pPr>
              <w:pStyle w:val="RedTxt"/>
              <w:tabs>
                <w:tab w:val="left" w:pos="142"/>
              </w:tabs>
              <w:jc w:val="both"/>
              <w:rPr>
                <w:rFonts w:ascii="Corbel" w:hAnsi="Corbel" w:cstheme="majorHAnsi"/>
                <w:sz w:val="20"/>
                <w:szCs w:val="20"/>
              </w:rPr>
            </w:pPr>
            <w:r w:rsidRPr="000F1D8A">
              <w:rPr>
                <w:rFonts w:ascii="Corbel" w:hAnsi="Corbel" w:cstheme="majorHAnsi"/>
                <w:sz w:val="20"/>
                <w:szCs w:val="20"/>
              </w:rPr>
              <w:t>-</w:t>
            </w:r>
            <w:r w:rsidRPr="000F1D8A">
              <w:rPr>
                <w:rFonts w:ascii="Corbel" w:hAnsi="Corbel" w:cstheme="majorHAnsi"/>
                <w:sz w:val="20"/>
                <w:szCs w:val="20"/>
              </w:rPr>
              <w:tab/>
              <w:t>Déclaration du candidat individuel ou du membre du groupement (formulaire joint ou formulaire de type DC2 en vigueur ou équivalent)</w:t>
            </w:r>
          </w:p>
          <w:p w14:paraId="7072BFF1" w14:textId="77777777" w:rsidR="0087313A" w:rsidRPr="000F1D8A" w:rsidRDefault="0087313A" w:rsidP="00E528AE">
            <w:pPr>
              <w:pStyle w:val="RedTxt"/>
              <w:tabs>
                <w:tab w:val="left" w:pos="142"/>
              </w:tabs>
              <w:jc w:val="both"/>
              <w:rPr>
                <w:rFonts w:ascii="Corbel" w:hAnsi="Corbel" w:cstheme="majorHAnsi"/>
                <w:sz w:val="20"/>
                <w:szCs w:val="20"/>
              </w:rPr>
            </w:pPr>
          </w:p>
          <w:p w14:paraId="44DB06EE" w14:textId="77777777" w:rsidR="0087313A" w:rsidRPr="000F1D8A" w:rsidRDefault="0087313A" w:rsidP="00E528AE">
            <w:pPr>
              <w:jc w:val="both"/>
              <w:rPr>
                <w:rFonts w:ascii="Corbel" w:hAnsi="Corbel" w:cstheme="majorHAnsi"/>
              </w:rPr>
            </w:pPr>
            <w:r w:rsidRPr="000F1D8A">
              <w:rPr>
                <w:rFonts w:ascii="Corbel" w:hAnsi="Corbel" w:cstheme="majorHAnsi"/>
              </w:rPr>
              <w:t>NOTA : En cas de candidature groupée, le formulaire "Déclaration du candidat individuel ou du membre du groupement" joint (ou formulaire DC2 en vigueur) devra être rempli par chaque membre du groupement.</w:t>
            </w:r>
          </w:p>
          <w:p w14:paraId="43E333F3" w14:textId="4BE02591" w:rsidR="003C0160" w:rsidRPr="000F1D8A" w:rsidRDefault="003C0160" w:rsidP="003C0160">
            <w:pPr>
              <w:jc w:val="both"/>
              <w:rPr>
                <w:rFonts w:ascii="Corbel" w:hAnsi="Corbel" w:cstheme="majorHAnsi"/>
              </w:rPr>
            </w:pPr>
          </w:p>
          <w:p w14:paraId="65BF710C" w14:textId="69F3AA99" w:rsidR="003C0160" w:rsidRPr="000F1D8A" w:rsidRDefault="003C0160" w:rsidP="003C0160">
            <w:pPr>
              <w:pStyle w:val="RedTxt"/>
              <w:tabs>
                <w:tab w:val="left" w:pos="142"/>
              </w:tabs>
              <w:spacing w:before="120"/>
              <w:jc w:val="both"/>
              <w:rPr>
                <w:rFonts w:ascii="Corbel" w:hAnsi="Corbel" w:cstheme="majorHAnsi"/>
                <w:b/>
                <w:color w:val="FF0000"/>
                <w:sz w:val="20"/>
                <w:szCs w:val="20"/>
                <w:u w:val="single"/>
              </w:rPr>
            </w:pPr>
            <w:r w:rsidRPr="000F1D8A">
              <w:rPr>
                <w:rFonts w:ascii="Corbel" w:hAnsi="Corbel" w:cstheme="majorHAnsi"/>
                <w:b/>
                <w:sz w:val="20"/>
                <w:szCs w:val="20"/>
                <w:u w:val="single"/>
              </w:rPr>
              <w:t xml:space="preserve">Capacité économique et financière </w:t>
            </w:r>
          </w:p>
          <w:p w14:paraId="7C60CBC6" w14:textId="446EBB8B" w:rsidR="003C0160" w:rsidRPr="000F1D8A" w:rsidRDefault="003C0160" w:rsidP="003C0160">
            <w:pPr>
              <w:pStyle w:val="NormalWeb"/>
              <w:jc w:val="both"/>
              <w:rPr>
                <w:rFonts w:ascii="Corbel" w:hAnsi="Corbel" w:cstheme="majorHAnsi"/>
                <w:sz w:val="20"/>
                <w:szCs w:val="20"/>
              </w:rPr>
            </w:pPr>
            <w:r w:rsidRPr="000F1D8A">
              <w:rPr>
                <w:rFonts w:ascii="Corbel" w:hAnsi="Corbel" w:cstheme="majorHAnsi"/>
                <w:sz w:val="20"/>
                <w:szCs w:val="20"/>
              </w:rPr>
              <w:t>-Déclaration concernant le chiffre d'affaires global du ca</w:t>
            </w:r>
            <w:r w:rsidR="000F1D8A" w:rsidRPr="000F1D8A">
              <w:rPr>
                <w:rFonts w:ascii="Corbel" w:hAnsi="Corbel" w:cstheme="majorHAnsi"/>
                <w:sz w:val="20"/>
                <w:szCs w:val="20"/>
              </w:rPr>
              <w:t xml:space="preserve">ndidat </w:t>
            </w:r>
            <w:r w:rsidRPr="000F1D8A">
              <w:rPr>
                <w:rFonts w:ascii="Corbel" w:hAnsi="Corbel" w:cstheme="majorHAnsi"/>
                <w:sz w:val="20"/>
                <w:szCs w:val="20"/>
              </w:rPr>
              <w:t>portant au maximum sur les trois derniers exercices disponibles en fonction de la date de création de l'entreprise ou du début d'activité de l'opérateur économique, dans la mesure où les informations sur ces chiffres d'affaires sont disponibles ;</w:t>
            </w:r>
          </w:p>
          <w:p w14:paraId="25E72803" w14:textId="1AF22B98" w:rsidR="00ED0D2B" w:rsidRPr="000F1D8A" w:rsidRDefault="00ED0D2B" w:rsidP="00ED0D2B">
            <w:pPr>
              <w:pStyle w:val="NormalWeb"/>
              <w:jc w:val="both"/>
              <w:rPr>
                <w:rFonts w:ascii="Corbel" w:hAnsi="Corbel" w:cstheme="majorHAnsi"/>
                <w:sz w:val="20"/>
                <w:szCs w:val="20"/>
              </w:rPr>
            </w:pPr>
            <w:r w:rsidRPr="000F1D8A">
              <w:rPr>
                <w:rFonts w:ascii="Corbel" w:hAnsi="Corbel" w:cstheme="majorHAnsi"/>
                <w:sz w:val="20"/>
                <w:szCs w:val="20"/>
              </w:rPr>
              <w:t xml:space="preserve">Le cas échéant, pouvoir de signature de la personne habilitée </w:t>
            </w:r>
          </w:p>
          <w:p w14:paraId="0FC3A8F1" w14:textId="77777777" w:rsidR="0087313A" w:rsidRPr="000F1D8A" w:rsidRDefault="0087313A" w:rsidP="000F1D8A">
            <w:pPr>
              <w:rPr>
                <w:rFonts w:ascii="Corbel" w:hAnsi="Corbel" w:cstheme="majorHAnsi"/>
              </w:rPr>
            </w:pPr>
          </w:p>
        </w:tc>
        <w:tc>
          <w:tcPr>
            <w:tcW w:w="5529" w:type="dxa"/>
            <w:shd w:val="clear" w:color="auto" w:fill="auto"/>
          </w:tcPr>
          <w:p w14:paraId="668DB22E" w14:textId="013B1E2D" w:rsidR="0087313A" w:rsidRPr="009D7250" w:rsidRDefault="00670A7A" w:rsidP="009D7250">
            <w:pPr>
              <w:pStyle w:val="RedTxt"/>
              <w:tabs>
                <w:tab w:val="left" w:pos="142"/>
              </w:tabs>
              <w:jc w:val="both"/>
              <w:rPr>
                <w:rFonts w:ascii="Corbel" w:hAnsi="Corbel" w:cstheme="majorHAnsi"/>
                <w:sz w:val="20"/>
                <w:szCs w:val="20"/>
              </w:rPr>
            </w:pPr>
            <w:r w:rsidRPr="009D7250">
              <w:rPr>
                <w:rFonts w:ascii="Corbel" w:hAnsi="Corbel" w:cstheme="majorHAnsi"/>
                <w:sz w:val="20"/>
                <w:szCs w:val="20"/>
              </w:rPr>
              <w:t xml:space="preserve">- </w:t>
            </w:r>
            <w:r w:rsidR="0087313A" w:rsidRPr="009D7250">
              <w:rPr>
                <w:rFonts w:ascii="Corbel" w:hAnsi="Corbel" w:cstheme="majorHAnsi"/>
                <w:sz w:val="20"/>
                <w:szCs w:val="20"/>
              </w:rPr>
              <w:t xml:space="preserve">L’acte d’engagement complété. </w:t>
            </w:r>
          </w:p>
          <w:p w14:paraId="480B2B96" w14:textId="21A43046" w:rsidR="0061016E" w:rsidRPr="009D7250" w:rsidRDefault="0087313A" w:rsidP="009D7250">
            <w:pPr>
              <w:pStyle w:val="RedTxt"/>
              <w:tabs>
                <w:tab w:val="left" w:pos="142"/>
              </w:tabs>
              <w:jc w:val="both"/>
              <w:rPr>
                <w:rFonts w:ascii="Corbel" w:hAnsi="Corbel" w:cstheme="majorHAnsi"/>
                <w:sz w:val="20"/>
                <w:szCs w:val="20"/>
              </w:rPr>
            </w:pPr>
            <w:r w:rsidRPr="009D7250">
              <w:rPr>
                <w:rFonts w:ascii="Corbel" w:hAnsi="Corbel" w:cstheme="majorHAnsi"/>
                <w:sz w:val="20"/>
                <w:szCs w:val="20"/>
              </w:rPr>
              <w:t>La signature électronique de l’acte d’engagement est obligatoire uniquement pour l’attribution du marché.</w:t>
            </w:r>
          </w:p>
          <w:p w14:paraId="0F3489CF" w14:textId="77777777" w:rsidR="0087313A" w:rsidRPr="009D7250" w:rsidRDefault="0087313A" w:rsidP="009D7250">
            <w:pPr>
              <w:tabs>
                <w:tab w:val="left" w:pos="142"/>
              </w:tabs>
              <w:jc w:val="both"/>
              <w:rPr>
                <w:rFonts w:ascii="Corbel" w:hAnsi="Corbel" w:cstheme="majorHAnsi"/>
              </w:rPr>
            </w:pPr>
          </w:p>
          <w:p w14:paraId="6D977881" w14:textId="77777777" w:rsidR="0087313A" w:rsidRPr="009D7250" w:rsidRDefault="0087313A" w:rsidP="009D7250">
            <w:pPr>
              <w:tabs>
                <w:tab w:val="left" w:pos="142"/>
              </w:tabs>
              <w:jc w:val="both"/>
              <w:rPr>
                <w:rFonts w:ascii="Corbel" w:hAnsi="Corbel" w:cstheme="majorHAnsi"/>
              </w:rPr>
            </w:pPr>
            <w:r w:rsidRPr="009D7250">
              <w:rPr>
                <w:rFonts w:ascii="Corbel" w:hAnsi="Corbel" w:cstheme="majorHAnsi"/>
              </w:rPr>
              <w:t>Préciser l’adresse de messagerie électronique dans l'acte d'engagement</w:t>
            </w:r>
          </w:p>
          <w:p w14:paraId="66F6D071" w14:textId="77777777" w:rsidR="0087313A" w:rsidRPr="009D7250" w:rsidRDefault="0087313A" w:rsidP="009D7250">
            <w:pPr>
              <w:tabs>
                <w:tab w:val="left" w:pos="142"/>
              </w:tabs>
              <w:jc w:val="both"/>
              <w:rPr>
                <w:rFonts w:ascii="Corbel" w:hAnsi="Corbel" w:cstheme="majorHAnsi"/>
              </w:rPr>
            </w:pPr>
          </w:p>
          <w:p w14:paraId="25A76854" w14:textId="77777777" w:rsidR="0087313A" w:rsidRPr="009D7250" w:rsidRDefault="0087313A" w:rsidP="009D7250">
            <w:pPr>
              <w:pStyle w:val="RedTxt"/>
              <w:tabs>
                <w:tab w:val="left" w:pos="142"/>
              </w:tabs>
              <w:jc w:val="both"/>
              <w:rPr>
                <w:rFonts w:ascii="Corbel" w:hAnsi="Corbel" w:cstheme="majorHAnsi"/>
                <w:sz w:val="20"/>
                <w:szCs w:val="20"/>
              </w:rPr>
            </w:pPr>
            <w:r w:rsidRPr="009D7250">
              <w:rPr>
                <w:rFonts w:ascii="Corbel" w:hAnsi="Corbel" w:cstheme="majorHAnsi"/>
                <w:sz w:val="20"/>
                <w:szCs w:val="20"/>
              </w:rPr>
              <w:t>ET</w:t>
            </w:r>
          </w:p>
          <w:p w14:paraId="225A19DC" w14:textId="5A4C317D" w:rsidR="0087313A" w:rsidRPr="009D7250" w:rsidRDefault="0087313A" w:rsidP="009D7250">
            <w:pPr>
              <w:pStyle w:val="Paragraphedeliste"/>
              <w:widowControl/>
              <w:tabs>
                <w:tab w:val="left" w:pos="142"/>
              </w:tabs>
              <w:autoSpaceDE/>
              <w:autoSpaceDN/>
              <w:adjustRightInd/>
              <w:spacing w:line="276" w:lineRule="auto"/>
              <w:ind w:left="0"/>
              <w:contextualSpacing/>
              <w:jc w:val="both"/>
              <w:rPr>
                <w:rFonts w:ascii="Corbel" w:hAnsi="Corbel" w:cstheme="majorHAnsi"/>
              </w:rPr>
            </w:pPr>
            <w:r w:rsidRPr="009D7250">
              <w:rPr>
                <w:rFonts w:ascii="Corbel" w:hAnsi="Corbel" w:cstheme="majorHAnsi"/>
              </w:rPr>
              <w:t>L</w:t>
            </w:r>
            <w:r w:rsidR="00855520">
              <w:rPr>
                <w:rFonts w:ascii="Corbel" w:hAnsi="Corbel" w:cstheme="majorHAnsi"/>
              </w:rPr>
              <w:t>’annexe</w:t>
            </w:r>
            <w:r w:rsidRPr="009D7250">
              <w:rPr>
                <w:rFonts w:ascii="Corbel" w:hAnsi="Corbel" w:cstheme="majorHAnsi"/>
              </w:rPr>
              <w:t xml:space="preserve"> financière de l'acte d'engagement </w:t>
            </w:r>
            <w:r w:rsidR="00762557" w:rsidRPr="009D7250">
              <w:rPr>
                <w:rFonts w:ascii="Corbel" w:hAnsi="Corbel" w:cstheme="majorHAnsi"/>
              </w:rPr>
              <w:t>complétées :</w:t>
            </w:r>
            <w:r w:rsidRPr="009D7250">
              <w:rPr>
                <w:rFonts w:ascii="Corbel" w:hAnsi="Corbel" w:cstheme="majorHAnsi"/>
              </w:rPr>
              <w:t xml:space="preserve"> </w:t>
            </w:r>
          </w:p>
          <w:p w14:paraId="4EF6A6FC" w14:textId="3D5985F5" w:rsidR="009D7250" w:rsidRPr="00CE44C6" w:rsidRDefault="009D7250" w:rsidP="009D7250">
            <w:pPr>
              <w:pStyle w:val="Paragraphedeliste"/>
              <w:widowControl/>
              <w:tabs>
                <w:tab w:val="left" w:pos="142"/>
              </w:tabs>
              <w:autoSpaceDE/>
              <w:autoSpaceDN/>
              <w:adjustRightInd/>
              <w:spacing w:line="276" w:lineRule="auto"/>
              <w:ind w:left="0"/>
              <w:contextualSpacing/>
              <w:jc w:val="both"/>
              <w:rPr>
                <w:rFonts w:ascii="Corbel" w:hAnsi="Corbel" w:cstheme="majorHAnsi"/>
              </w:rPr>
            </w:pPr>
            <w:r>
              <w:rPr>
                <w:rFonts w:ascii="Corbel" w:hAnsi="Corbel" w:cstheme="majorHAnsi"/>
              </w:rPr>
              <w:t>- B</w:t>
            </w:r>
            <w:r w:rsidRPr="00CE44C6">
              <w:rPr>
                <w:rFonts w:ascii="Corbel" w:hAnsi="Corbel" w:cstheme="majorHAnsi"/>
              </w:rPr>
              <w:t>ordereau de prix</w:t>
            </w:r>
            <w:r>
              <w:rPr>
                <w:rFonts w:ascii="Corbel" w:hAnsi="Corbel" w:cstheme="majorHAnsi"/>
              </w:rPr>
              <w:t xml:space="preserve"> par lot auquel le candidat soumissionne</w:t>
            </w:r>
            <w:r w:rsidRPr="00CE44C6">
              <w:rPr>
                <w:rFonts w:ascii="Corbel" w:hAnsi="Corbel" w:cstheme="majorHAnsi"/>
              </w:rPr>
              <w:t xml:space="preserve">, </w:t>
            </w:r>
          </w:p>
          <w:p w14:paraId="6697E46F" w14:textId="77777777" w:rsidR="0087313A" w:rsidRPr="009D7250" w:rsidRDefault="0087313A" w:rsidP="009D7250">
            <w:pPr>
              <w:pStyle w:val="Paragraphedeliste"/>
              <w:widowControl/>
              <w:tabs>
                <w:tab w:val="left" w:pos="142"/>
              </w:tabs>
              <w:autoSpaceDE/>
              <w:autoSpaceDN/>
              <w:adjustRightInd/>
              <w:spacing w:line="276" w:lineRule="auto"/>
              <w:ind w:left="0"/>
              <w:contextualSpacing/>
              <w:jc w:val="both"/>
              <w:rPr>
                <w:rFonts w:ascii="Corbel" w:hAnsi="Corbel" w:cstheme="majorHAnsi"/>
              </w:rPr>
            </w:pPr>
          </w:p>
          <w:p w14:paraId="24005353" w14:textId="0C7ACE8C" w:rsidR="0087313A" w:rsidRDefault="009D7250" w:rsidP="009D7250">
            <w:pPr>
              <w:pStyle w:val="RedTxt"/>
              <w:tabs>
                <w:tab w:val="left" w:pos="142"/>
              </w:tabs>
              <w:jc w:val="both"/>
              <w:rPr>
                <w:rFonts w:ascii="Corbel" w:hAnsi="Corbel" w:cstheme="majorHAnsi"/>
                <w:sz w:val="20"/>
                <w:szCs w:val="20"/>
              </w:rPr>
            </w:pPr>
            <w:r w:rsidRPr="00CE44C6">
              <w:rPr>
                <w:rFonts w:ascii="Corbel" w:hAnsi="Corbel" w:cstheme="majorHAnsi"/>
                <w:sz w:val="20"/>
                <w:szCs w:val="20"/>
              </w:rPr>
              <w:t xml:space="preserve">Les annexes du C.C.T.P. dûment renseignées </w:t>
            </w:r>
            <w:r>
              <w:rPr>
                <w:rFonts w:ascii="Corbel" w:hAnsi="Corbel" w:cstheme="majorHAnsi"/>
                <w:sz w:val="20"/>
                <w:szCs w:val="20"/>
              </w:rPr>
              <w:t>(</w:t>
            </w:r>
            <w:r w:rsidR="00855520">
              <w:rPr>
                <w:rFonts w:ascii="Corbel" w:hAnsi="Corbel" w:cstheme="majorHAnsi"/>
                <w:sz w:val="20"/>
                <w:szCs w:val="20"/>
              </w:rPr>
              <w:t>C</w:t>
            </w:r>
            <w:r w:rsidR="00855520" w:rsidRPr="00855520">
              <w:rPr>
                <w:rFonts w:ascii="Corbel" w:hAnsi="Corbel" w:cstheme="majorHAnsi"/>
                <w:sz w:val="20"/>
                <w:szCs w:val="20"/>
              </w:rPr>
              <w:t xml:space="preserve">adre de </w:t>
            </w:r>
            <w:r w:rsidR="007A1509" w:rsidRPr="00855520">
              <w:rPr>
                <w:rFonts w:ascii="Corbel" w:hAnsi="Corbel" w:cstheme="majorHAnsi"/>
                <w:sz w:val="20"/>
                <w:szCs w:val="20"/>
              </w:rPr>
              <w:t xml:space="preserve">réponse </w:t>
            </w:r>
            <w:r w:rsidR="007A1509" w:rsidRPr="00AD2D4B">
              <w:rPr>
                <w:rFonts w:ascii="Corbel" w:hAnsi="Corbel" w:cstheme="majorHAnsi"/>
                <w:sz w:val="20"/>
                <w:szCs w:val="20"/>
              </w:rPr>
              <w:t>performance</w:t>
            </w:r>
            <w:r w:rsidR="00AD2D4B" w:rsidRPr="00AD2D4B">
              <w:rPr>
                <w:rFonts w:ascii="Corbel" w:hAnsi="Corbel" w:cstheme="majorHAnsi"/>
                <w:sz w:val="20"/>
                <w:szCs w:val="20"/>
              </w:rPr>
              <w:t xml:space="preserve"> environnementale </w:t>
            </w:r>
            <w:r w:rsidR="00855520">
              <w:rPr>
                <w:rFonts w:ascii="Corbel" w:hAnsi="Corbel" w:cstheme="majorHAnsi"/>
                <w:sz w:val="20"/>
                <w:szCs w:val="20"/>
              </w:rPr>
              <w:t>et technique</w:t>
            </w:r>
            <w:r>
              <w:rPr>
                <w:rFonts w:ascii="Corbel" w:hAnsi="Corbel" w:cstheme="majorHAnsi"/>
                <w:sz w:val="20"/>
                <w:szCs w:val="20"/>
              </w:rPr>
              <w:t>)</w:t>
            </w:r>
          </w:p>
          <w:p w14:paraId="49771CED" w14:textId="77777777" w:rsidR="009D7250" w:rsidRPr="009D7250" w:rsidRDefault="009D7250" w:rsidP="009D7250">
            <w:pPr>
              <w:pStyle w:val="RedTxt"/>
              <w:tabs>
                <w:tab w:val="left" w:pos="142"/>
              </w:tabs>
              <w:jc w:val="both"/>
              <w:rPr>
                <w:rFonts w:ascii="Corbel" w:hAnsi="Corbel" w:cstheme="majorHAnsi"/>
                <w:sz w:val="20"/>
                <w:szCs w:val="20"/>
              </w:rPr>
            </w:pPr>
          </w:p>
          <w:p w14:paraId="637342DA" w14:textId="5D345BA1" w:rsidR="009D7250" w:rsidRDefault="009D7250" w:rsidP="009D7250">
            <w:pPr>
              <w:pStyle w:val="RedTxt"/>
              <w:tabs>
                <w:tab w:val="left" w:pos="142"/>
                <w:tab w:val="left" w:pos="284"/>
              </w:tabs>
              <w:rPr>
                <w:rFonts w:ascii="Corbel" w:hAnsi="Corbel" w:cstheme="majorHAnsi"/>
                <w:sz w:val="20"/>
                <w:szCs w:val="20"/>
              </w:rPr>
            </w:pPr>
            <w:r w:rsidRPr="001D588E">
              <w:rPr>
                <w:rFonts w:ascii="Corbel" w:hAnsi="Corbel" w:cstheme="majorHAnsi"/>
                <w:sz w:val="20"/>
                <w:szCs w:val="20"/>
              </w:rPr>
              <w:t xml:space="preserve">- </w:t>
            </w:r>
            <w:r w:rsidRPr="00EA1648">
              <w:rPr>
                <w:rFonts w:ascii="Corbel" w:hAnsi="Corbel" w:cstheme="majorHAnsi"/>
                <w:sz w:val="20"/>
                <w:szCs w:val="20"/>
              </w:rPr>
              <w:t>Les fiches techniques des offres des candidats à joindre en annexe au Cadre de réponse</w:t>
            </w:r>
            <w:r>
              <w:rPr>
                <w:rFonts w:ascii="Corbel" w:hAnsi="Corbel" w:cstheme="majorHAnsi"/>
                <w:sz w:val="20"/>
                <w:szCs w:val="20"/>
              </w:rPr>
              <w:t xml:space="preserve"> </w:t>
            </w:r>
            <w:r w:rsidRPr="007E56BB">
              <w:rPr>
                <w:rFonts w:ascii="Corbel" w:hAnsi="Corbel" w:cstheme="majorHAnsi"/>
                <w:sz w:val="20"/>
                <w:szCs w:val="20"/>
              </w:rPr>
              <w:t xml:space="preserve">conformes aux dispositions de l’article </w:t>
            </w:r>
            <w:r w:rsidR="00A87180">
              <w:rPr>
                <w:rFonts w:ascii="Corbel" w:hAnsi="Corbel" w:cstheme="majorHAnsi"/>
                <w:sz w:val="20"/>
                <w:szCs w:val="20"/>
              </w:rPr>
              <w:t>5</w:t>
            </w:r>
            <w:r w:rsidRPr="007E56BB">
              <w:rPr>
                <w:rFonts w:ascii="Corbel" w:hAnsi="Corbel" w:cstheme="majorHAnsi"/>
                <w:sz w:val="20"/>
                <w:szCs w:val="20"/>
              </w:rPr>
              <w:t xml:space="preserve"> du CCTP</w:t>
            </w:r>
          </w:p>
          <w:p w14:paraId="3CAC0F52" w14:textId="35162A09" w:rsidR="000C03A2" w:rsidRDefault="000C03A2" w:rsidP="009D7250">
            <w:pPr>
              <w:pStyle w:val="RedTxt"/>
              <w:tabs>
                <w:tab w:val="left" w:pos="142"/>
                <w:tab w:val="left" w:pos="284"/>
              </w:tabs>
              <w:rPr>
                <w:rFonts w:ascii="Corbel" w:hAnsi="Corbel" w:cstheme="majorHAnsi"/>
                <w:sz w:val="20"/>
                <w:szCs w:val="20"/>
              </w:rPr>
            </w:pPr>
          </w:p>
          <w:p w14:paraId="6784E337" w14:textId="77777777" w:rsidR="000C03A2" w:rsidRPr="000C03A2" w:rsidRDefault="000C03A2" w:rsidP="000C03A2">
            <w:pPr>
              <w:pStyle w:val="RedTxt"/>
              <w:tabs>
                <w:tab w:val="left" w:pos="142"/>
                <w:tab w:val="left" w:pos="284"/>
              </w:tabs>
              <w:rPr>
                <w:rFonts w:ascii="Corbel" w:hAnsi="Corbel" w:cstheme="majorHAnsi"/>
                <w:sz w:val="20"/>
                <w:szCs w:val="20"/>
              </w:rPr>
            </w:pPr>
            <w:r w:rsidRPr="000C03A2">
              <w:rPr>
                <w:rFonts w:ascii="Corbel" w:hAnsi="Corbel" w:cstheme="majorHAnsi"/>
                <w:sz w:val="20"/>
                <w:szCs w:val="20"/>
              </w:rPr>
              <w:t>Les candidats doivent fournir deux échantillons de chaque lot et de chaque sous-lot, dans tous les coloris demandés, identiques à ceux présentés dans le dossier d’offre.</w:t>
            </w:r>
          </w:p>
          <w:p w14:paraId="0E8FC35E" w14:textId="778C180D" w:rsidR="00B5353A" w:rsidRPr="009D7250" w:rsidRDefault="00B5353A" w:rsidP="009D7250">
            <w:pPr>
              <w:pStyle w:val="RedTxt"/>
              <w:tabs>
                <w:tab w:val="left" w:pos="142"/>
                <w:tab w:val="left" w:pos="284"/>
              </w:tabs>
              <w:rPr>
                <w:rFonts w:ascii="Corbel" w:hAnsi="Corbel" w:cstheme="majorHAnsi"/>
                <w:sz w:val="20"/>
                <w:szCs w:val="20"/>
              </w:rPr>
            </w:pPr>
          </w:p>
          <w:p w14:paraId="7528309F" w14:textId="77777777" w:rsidR="009D7250" w:rsidRPr="007552F7" w:rsidRDefault="009D7250" w:rsidP="009D7250">
            <w:pPr>
              <w:pStyle w:val="RedTxt"/>
              <w:tabs>
                <w:tab w:val="left" w:pos="142"/>
                <w:tab w:val="left" w:pos="284"/>
              </w:tabs>
              <w:jc w:val="both"/>
              <w:rPr>
                <w:rFonts w:ascii="Corbel" w:hAnsi="Corbel" w:cstheme="majorHAnsi"/>
                <w:sz w:val="20"/>
                <w:szCs w:val="20"/>
              </w:rPr>
            </w:pPr>
            <w:r w:rsidRPr="007552F7">
              <w:rPr>
                <w:rFonts w:ascii="Corbel" w:hAnsi="Corbel" w:cstheme="majorHAnsi"/>
                <w:sz w:val="20"/>
                <w:szCs w:val="20"/>
              </w:rPr>
              <w:t>-La lettre d’engagement (signée de préférence électroniquement par le candidat) à signer le contrat d’adhésion au portail PAD ou qu’il a déjà signé un contrat d’adhésion au portail PAD ou le contrat d’affiliation PROACTIS (adhésion au portail PAD) complété et signé</w:t>
            </w:r>
          </w:p>
          <w:p w14:paraId="7BB2759F" w14:textId="33FE51D2" w:rsidR="00B5353A" w:rsidRPr="009D7250" w:rsidRDefault="00B5353A" w:rsidP="009D7250">
            <w:pPr>
              <w:pStyle w:val="RedTxt"/>
              <w:tabs>
                <w:tab w:val="left" w:pos="142"/>
                <w:tab w:val="left" w:pos="284"/>
              </w:tabs>
              <w:jc w:val="both"/>
              <w:rPr>
                <w:rFonts w:ascii="Corbel" w:hAnsi="Corbel" w:cstheme="majorHAnsi"/>
                <w:sz w:val="20"/>
                <w:szCs w:val="20"/>
              </w:rPr>
            </w:pPr>
          </w:p>
          <w:p w14:paraId="4D4C3433" w14:textId="74F7CB71" w:rsidR="009D7250" w:rsidRPr="009D7250" w:rsidRDefault="009D7250" w:rsidP="009D7250">
            <w:pPr>
              <w:pStyle w:val="RedTxt"/>
              <w:tabs>
                <w:tab w:val="left" w:pos="142"/>
              </w:tabs>
              <w:spacing w:before="120"/>
              <w:jc w:val="both"/>
              <w:rPr>
                <w:rFonts w:ascii="Corbel" w:hAnsi="Corbel" w:cstheme="majorHAnsi"/>
                <w:sz w:val="20"/>
                <w:szCs w:val="20"/>
              </w:rPr>
            </w:pPr>
            <w:r>
              <w:rPr>
                <w:rFonts w:ascii="Corbel" w:hAnsi="Corbel" w:cstheme="majorHAnsi"/>
                <w:sz w:val="20"/>
                <w:szCs w:val="20"/>
              </w:rPr>
              <w:t xml:space="preserve">- </w:t>
            </w:r>
            <w:r w:rsidRPr="007552F7">
              <w:rPr>
                <w:rFonts w:ascii="Corbel" w:hAnsi="Corbel" w:cstheme="majorHAnsi"/>
                <w:sz w:val="20"/>
                <w:szCs w:val="20"/>
              </w:rPr>
              <w:t xml:space="preserve">L’attestation sur l’honneur « sanctions russes » complétée et signée </w:t>
            </w:r>
          </w:p>
          <w:p w14:paraId="6EA74F61" w14:textId="742512B9" w:rsidR="00ED1648" w:rsidRPr="009D7250" w:rsidRDefault="00ED1648" w:rsidP="009D7250">
            <w:pPr>
              <w:tabs>
                <w:tab w:val="left" w:pos="142"/>
              </w:tabs>
              <w:jc w:val="both"/>
              <w:rPr>
                <w:rFonts w:ascii="Corbel" w:hAnsi="Corbel" w:cstheme="majorHAnsi"/>
              </w:rPr>
            </w:pPr>
          </w:p>
        </w:tc>
      </w:tr>
    </w:tbl>
    <w:p w14:paraId="7862026A" w14:textId="77777777" w:rsidR="0087313A" w:rsidRPr="009D7250" w:rsidRDefault="0087313A" w:rsidP="009D7250">
      <w:pPr>
        <w:pStyle w:val="TEXTE0"/>
        <w:keepNext w:val="0"/>
        <w:widowControl w:val="0"/>
        <w:rPr>
          <w:b/>
          <w:i/>
        </w:rPr>
      </w:pPr>
      <w:r w:rsidRPr="009D7250">
        <w:rPr>
          <w:b/>
          <w:i/>
        </w:rPr>
        <w:t>POUR LA CANDIDATURE :</w:t>
      </w:r>
    </w:p>
    <w:p w14:paraId="6303A0C1" w14:textId="77777777" w:rsidR="0087313A" w:rsidRPr="009D7250" w:rsidRDefault="0087313A" w:rsidP="009D7250">
      <w:pPr>
        <w:pStyle w:val="TEXTE0"/>
        <w:keepNext w:val="0"/>
        <w:widowControl w:val="0"/>
      </w:pPr>
      <w:r w:rsidRPr="009D7250">
        <w:t>Si, pour une raison justifiée, l'opérateur économique n'est pas en mesure de produire les renseignements demandés, il est autorisé à prouver sa capacité économique et financière, par tout autre moyen.</w:t>
      </w:r>
    </w:p>
    <w:p w14:paraId="6B47BC8A" w14:textId="77777777" w:rsidR="0087313A" w:rsidRPr="009D7250" w:rsidRDefault="0087313A" w:rsidP="009D7250">
      <w:pPr>
        <w:pStyle w:val="TEXTE0"/>
        <w:keepNext w:val="0"/>
        <w:widowControl w:val="0"/>
        <w:rPr>
          <w:b/>
          <w:i/>
        </w:rPr>
      </w:pPr>
      <w:r w:rsidRPr="009D7250">
        <w:rPr>
          <w:b/>
          <w:i/>
        </w:rPr>
        <w:t>POUR L’OFFRE :</w:t>
      </w:r>
    </w:p>
    <w:p w14:paraId="3A18E043" w14:textId="77777777" w:rsidR="0087313A" w:rsidRPr="009D7250" w:rsidRDefault="0087313A" w:rsidP="009D7250">
      <w:pPr>
        <w:pStyle w:val="TEXTE0"/>
        <w:keepNext w:val="0"/>
        <w:widowControl w:val="0"/>
      </w:pPr>
      <w:r w:rsidRPr="009D7250">
        <w:t xml:space="preserve">En cas d’absence ou d’incomplétude d’une ou plusieurs pièces, l’offre du candidat sera déclarée irrégulière. </w:t>
      </w:r>
    </w:p>
    <w:p w14:paraId="676033FE" w14:textId="77777777" w:rsidR="0087313A" w:rsidRPr="009D7250" w:rsidRDefault="0087313A" w:rsidP="009D7250">
      <w:pPr>
        <w:pStyle w:val="TEXTE0"/>
        <w:keepNext w:val="0"/>
        <w:widowControl w:val="0"/>
      </w:pPr>
      <w:r w:rsidRPr="009D7250">
        <w:t>En application des dispositions de l’article R2152-2 du code de la commande publique, l’acheteur pourra autoriser tous les soumissionnaires concernés à régulariser les offres irrégulières, dans un délai approprié, à condition qu’elles ne soient pas anormalement basses.</w:t>
      </w:r>
    </w:p>
    <w:p w14:paraId="70B78651" w14:textId="77777777" w:rsidR="0087313A" w:rsidRPr="009D7250" w:rsidRDefault="0087313A" w:rsidP="009D7250">
      <w:pPr>
        <w:pStyle w:val="TEXTE0"/>
        <w:keepNext w:val="0"/>
        <w:widowControl w:val="0"/>
      </w:pPr>
      <w:r w:rsidRPr="009D7250">
        <w:t xml:space="preserve">La régularisation des offres irrégulières ne peut avoir pour effet d’en modifier les caractéristiques substantielles. </w:t>
      </w:r>
    </w:p>
    <w:p w14:paraId="4BA8B29B" w14:textId="506F7B98" w:rsidR="0087313A" w:rsidRPr="009D7250" w:rsidRDefault="0087313A" w:rsidP="009D7250">
      <w:pPr>
        <w:pStyle w:val="TEXTE0"/>
        <w:keepNext w:val="0"/>
        <w:widowControl w:val="0"/>
      </w:pPr>
      <w:r w:rsidRPr="009D7250">
        <w:t xml:space="preserve">L’absence de renseignement du pourcentage de remise dans le bordereau de prix sera considérée comme équivalent à une remise égale à 0. </w:t>
      </w:r>
    </w:p>
    <w:p w14:paraId="12CC6A02" w14:textId="04F2E6AC" w:rsidR="00A34DB2" w:rsidRPr="009D7250" w:rsidRDefault="00A34DB2" w:rsidP="009D7250">
      <w:pPr>
        <w:pStyle w:val="TEXTE0"/>
        <w:keepNext w:val="0"/>
        <w:widowControl w:val="0"/>
      </w:pPr>
      <w:r w:rsidRPr="009D7250">
        <w:t xml:space="preserve">L’absence de renseignement </w:t>
      </w:r>
      <w:r w:rsidR="00A87180">
        <w:t xml:space="preserve">du pourcentage de ristourne </w:t>
      </w:r>
      <w:r w:rsidRPr="009D7250">
        <w:t>sera considérée comme équivalent à une remise égale à 0.</w:t>
      </w:r>
    </w:p>
    <w:p w14:paraId="7EF30255" w14:textId="291827FC" w:rsidR="009D7250" w:rsidRDefault="009D7250" w:rsidP="009D7250">
      <w:pPr>
        <w:pStyle w:val="TEXTE0"/>
        <w:keepNext w:val="0"/>
        <w:widowControl w:val="0"/>
      </w:pPr>
      <w:r w:rsidRPr="009D7250">
        <w:t>Il est rappelé au candidat que la signature de l’acte d’engagement vaut acceptation de toutes les pièces contractuelles.</w:t>
      </w:r>
    </w:p>
    <w:p w14:paraId="2C28D644" w14:textId="59B388E5" w:rsidR="00855520" w:rsidRPr="00350B17" w:rsidRDefault="00855520" w:rsidP="00350B17">
      <w:pPr>
        <w:pStyle w:val="TEXTE0"/>
        <w:keepNext w:val="0"/>
        <w:widowControl w:val="0"/>
      </w:pPr>
      <w:r w:rsidRPr="00350B17">
        <w:t>Le pouvoir adjudicateur n’impose pas la signature de l’acte d’engagement, au dépôt de l’offre ; seul le candidat classé en 1° position sera tenu de le signer électroniquement signé électroniquement</w:t>
      </w:r>
      <w:r w:rsidR="00350B17" w:rsidRPr="00350B17">
        <w:t>.</w:t>
      </w:r>
    </w:p>
    <w:p w14:paraId="57B46911" w14:textId="77777777" w:rsidR="00855520" w:rsidRPr="00350B17" w:rsidRDefault="00855520" w:rsidP="00350B17">
      <w:pPr>
        <w:pStyle w:val="TEXTE0"/>
        <w:keepNext w:val="0"/>
        <w:widowControl w:val="0"/>
      </w:pPr>
      <w:r w:rsidRPr="00350B17">
        <w:t>Toutefois, afin de permettre un traitement plus rapide des formalités d’attribution du marché, les candidats sont vivement invités à fournir, dès la remise de l’offre :</w:t>
      </w:r>
    </w:p>
    <w:p w14:paraId="3F2F97C1" w14:textId="72F074BF" w:rsidR="00855520" w:rsidRPr="00350B17" w:rsidRDefault="00350B17" w:rsidP="00350B17">
      <w:pPr>
        <w:pStyle w:val="TEXTE0"/>
        <w:keepNext w:val="0"/>
        <w:widowControl w:val="0"/>
        <w:numPr>
          <w:ilvl w:val="0"/>
          <w:numId w:val="25"/>
        </w:numPr>
      </w:pPr>
      <w:r w:rsidRPr="00350B17">
        <w:t>Un</w:t>
      </w:r>
      <w:r w:rsidR="00855520" w:rsidRPr="00350B17">
        <w:t xml:space="preserve"> acte d’engagement signé électroniquement </w:t>
      </w:r>
    </w:p>
    <w:p w14:paraId="1288F86E" w14:textId="77777777" w:rsidR="00855520" w:rsidRPr="00350B17" w:rsidRDefault="00855520" w:rsidP="00350B17">
      <w:pPr>
        <w:pStyle w:val="TEXTE0"/>
        <w:keepNext w:val="0"/>
        <w:widowControl w:val="0"/>
      </w:pPr>
      <w:r w:rsidRPr="00350B17">
        <w:rPr>
          <w:noProof/>
        </w:rPr>
        <w:drawing>
          <wp:inline distT="0" distB="0" distL="0" distR="0" wp14:anchorId="1486FDB7" wp14:editId="19C00F67">
            <wp:extent cx="342900" cy="266700"/>
            <wp:effectExtent l="0" t="0" r="0" b="0"/>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350B17">
        <w:t xml:space="preserve"> A l’issue de la procédure de passation, le candidat auquel il est envisagé d’attribuer le marché, qui n’aurait pas déposé :</w:t>
      </w:r>
    </w:p>
    <w:p w14:paraId="2BAF5526" w14:textId="50C96E07" w:rsidR="00855520" w:rsidRPr="00350B17" w:rsidRDefault="00350B17" w:rsidP="00350B17">
      <w:pPr>
        <w:pStyle w:val="TEXTE0"/>
        <w:keepNext w:val="0"/>
        <w:widowControl w:val="0"/>
        <w:numPr>
          <w:ilvl w:val="0"/>
          <w:numId w:val="25"/>
        </w:numPr>
        <w:rPr>
          <w:rFonts w:cstheme="majorHAnsi"/>
          <w:sz w:val="20"/>
          <w:szCs w:val="20"/>
        </w:rPr>
      </w:pPr>
      <w:r w:rsidRPr="00350B17">
        <w:t>Un</w:t>
      </w:r>
      <w:r w:rsidR="00855520" w:rsidRPr="00350B17">
        <w:t xml:space="preserve"> acte d’engagement signé électroniquement</w:t>
      </w:r>
    </w:p>
    <w:p w14:paraId="1D4675E6" w14:textId="00310104" w:rsidR="00855520" w:rsidRPr="00350B17" w:rsidRDefault="00350B17" w:rsidP="00350B17">
      <w:pPr>
        <w:pStyle w:val="TEXTE0"/>
        <w:keepNext w:val="0"/>
        <w:widowControl w:val="0"/>
      </w:pPr>
      <w:r w:rsidRPr="00350B17">
        <w:t>S</w:t>
      </w:r>
      <w:r w:rsidR="00855520" w:rsidRPr="00350B17">
        <w:t xml:space="preserve">era invité à régulariser son offre en signant, sous </w:t>
      </w:r>
      <w:r w:rsidRPr="00350B17">
        <w:t>15</w:t>
      </w:r>
      <w:r w:rsidR="00855520" w:rsidRPr="00350B17">
        <w:t xml:space="preserve"> jours maximum :</w:t>
      </w:r>
    </w:p>
    <w:p w14:paraId="3325B40D" w14:textId="5DA7788F" w:rsidR="00855520" w:rsidRPr="00350B17" w:rsidRDefault="00350B17" w:rsidP="00350B17">
      <w:pPr>
        <w:pStyle w:val="TEXTE0"/>
        <w:keepNext w:val="0"/>
        <w:widowControl w:val="0"/>
        <w:numPr>
          <w:ilvl w:val="0"/>
          <w:numId w:val="25"/>
        </w:numPr>
      </w:pPr>
      <w:r w:rsidRPr="00350B17">
        <w:t>Son</w:t>
      </w:r>
      <w:r w:rsidR="00855520" w:rsidRPr="00350B17">
        <w:t xml:space="preserve"> acte d’engagement électroniquement </w:t>
      </w:r>
    </w:p>
    <w:p w14:paraId="67D0C974" w14:textId="30894D45" w:rsidR="00855520" w:rsidRPr="00350B17" w:rsidRDefault="00855520" w:rsidP="00350B17">
      <w:pPr>
        <w:pStyle w:val="TEXTE0"/>
        <w:keepNext w:val="0"/>
        <w:widowControl w:val="0"/>
      </w:pPr>
      <w:r w:rsidRPr="00350B17">
        <w:t xml:space="preserve">A défaut, le marché ne pourra pas lui être attribué et ce dernier sera attribué au candidat dont l’offre a été classée en seconde position. </w:t>
      </w:r>
    </w:p>
    <w:p w14:paraId="6D2D5CF5" w14:textId="410A7101" w:rsidR="00E15676" w:rsidRPr="009D7250" w:rsidRDefault="00855520" w:rsidP="009D7250">
      <w:pPr>
        <w:pStyle w:val="TEXTE0"/>
        <w:keepNext w:val="0"/>
        <w:widowControl w:val="0"/>
      </w:pPr>
      <w:r w:rsidRPr="00350B17">
        <w:t>Compte tenu des délais d’obtention des certificats de signature électronique, les candidats qui n’en possèderaient pas sont invités à s’en procurer un d’ores et déjà afin d’être en mesure de répondre à une éventuelle demande de régularisation sur ce point</w:t>
      </w:r>
      <w:r w:rsidR="00827E48">
        <w:t xml:space="preserve">. </w:t>
      </w:r>
    </w:p>
    <w:p w14:paraId="14CBAD14" w14:textId="77777777" w:rsidR="0087313A" w:rsidRPr="00762557" w:rsidRDefault="0087313A" w:rsidP="003029B7">
      <w:pPr>
        <w:pStyle w:val="Titre1"/>
      </w:pPr>
      <w:bookmarkStart w:id="61" w:name="_Toc58841450"/>
      <w:bookmarkStart w:id="62" w:name="_Toc200638461"/>
      <w:r w:rsidRPr="00762557">
        <w:t>Envoi et réception des plis</w:t>
      </w:r>
      <w:bookmarkEnd w:id="61"/>
      <w:bookmarkEnd w:id="62"/>
    </w:p>
    <w:p w14:paraId="07114788" w14:textId="2E32415D" w:rsidR="00ED1648" w:rsidRPr="009D7250" w:rsidRDefault="00ED1648" w:rsidP="009D7250">
      <w:pPr>
        <w:pStyle w:val="TEXTE0"/>
        <w:keepNext w:val="0"/>
        <w:widowControl w:val="0"/>
      </w:pPr>
      <w:r w:rsidRPr="009D7250">
        <w:rPr>
          <w:noProof/>
        </w:rPr>
        <w:drawing>
          <wp:inline distT="0" distB="0" distL="0" distR="0" wp14:anchorId="011DDB80" wp14:editId="717A79F7">
            <wp:extent cx="342900" cy="266700"/>
            <wp:effectExtent l="0" t="0" r="0" b="0"/>
            <wp:docPr id="9" name="Image 9"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9D7250">
        <w:t xml:space="preserve"> Pour les consultations alloties, et pour les candidats qui soumissionnent à plusieurs lots, le pouvoir adjudicateur impose un dépôt comportant l’ensemble des lots auxquels le candidat soumissionne.</w:t>
      </w:r>
    </w:p>
    <w:p w14:paraId="3CF1E31B" w14:textId="77777777" w:rsidR="00ED1648" w:rsidRPr="009D7250" w:rsidRDefault="00ED1648" w:rsidP="009D7250">
      <w:pPr>
        <w:pStyle w:val="TEXTE0"/>
        <w:keepNext w:val="0"/>
        <w:widowControl w:val="0"/>
      </w:pPr>
      <w:r w:rsidRPr="009D7250">
        <w:t xml:space="preserve">Pour ce faire, les candidats doivent, préalablement à tout dépôt, sélectionner l’ensemble des lots pour lesquels ils souhaitent déposer une offre. </w:t>
      </w:r>
    </w:p>
    <w:p w14:paraId="26A24D37" w14:textId="77777777" w:rsidR="00ED1648" w:rsidRPr="009D7250" w:rsidRDefault="00ED1648" w:rsidP="009D7250">
      <w:pPr>
        <w:pStyle w:val="TEXTE0"/>
        <w:keepNext w:val="0"/>
        <w:widowControl w:val="0"/>
      </w:pPr>
      <w:r w:rsidRPr="009D7250">
        <w:t>Ils procèdent ensuite au dépôt des pièces constituant leur offre sur chaque lot auquel ils soumissionnent.</w:t>
      </w:r>
    </w:p>
    <w:p w14:paraId="3B78F89E" w14:textId="77777777" w:rsidR="00ED1648" w:rsidRPr="009D7250" w:rsidRDefault="00ED1648" w:rsidP="009D7250">
      <w:pPr>
        <w:pStyle w:val="TEXTE0"/>
        <w:keepNext w:val="0"/>
        <w:widowControl w:val="0"/>
      </w:pPr>
      <w:r w:rsidRPr="009D7250">
        <w:t xml:space="preserve">L'attention des candidats est attirée sur le fait qu'en cas d'envois successifs, seul le dernier pli reçu sera ouvert, étant rappelé que ce dernier doit comporter l’ensemble des lots auxquels le candidat soumissionne. </w:t>
      </w:r>
    </w:p>
    <w:p w14:paraId="2AE6A3BC" w14:textId="77777777" w:rsidR="00ED1648" w:rsidRPr="009D7250" w:rsidRDefault="00ED1648" w:rsidP="009D7250">
      <w:pPr>
        <w:pStyle w:val="TEXTE0"/>
        <w:keepNext w:val="0"/>
        <w:widowControl w:val="0"/>
      </w:pPr>
      <w:r w:rsidRPr="009D7250">
        <w:t>Les autres plis, précédemment déposés par l'opérateur économique, seront rejetés sans avoir été ouverts.</w:t>
      </w:r>
    </w:p>
    <w:p w14:paraId="6D243112" w14:textId="77777777" w:rsidR="00ED1648" w:rsidRPr="009D7250" w:rsidRDefault="00ED1648" w:rsidP="009D7250">
      <w:pPr>
        <w:pStyle w:val="TEXTE0"/>
        <w:keepNext w:val="0"/>
        <w:widowControl w:val="0"/>
      </w:pPr>
      <w:r w:rsidRPr="009D7250">
        <w:t>En conséquence, en cas d'omission d'une pièce constituant le dossier de candidature et/ou d'offre, le candidat devra, pendant la période de remise des offres, renvoyer l'intégralité de son dossier de candidature et d'offre, et ce, pour l’ensemble des lots auxquels il soumissionne.</w:t>
      </w:r>
    </w:p>
    <w:p w14:paraId="4CAED334" w14:textId="6BC8AB21" w:rsidR="0087313A" w:rsidRPr="00715FB2" w:rsidRDefault="0087313A" w:rsidP="00715FB2">
      <w:pPr>
        <w:pStyle w:val="TEXTE0"/>
        <w:keepNext w:val="0"/>
        <w:widowControl w:val="0"/>
        <w:jc w:val="center"/>
        <w:rPr>
          <w:b/>
        </w:rPr>
      </w:pPr>
      <w:r w:rsidRPr="00715FB2">
        <w:rPr>
          <w:b/>
        </w:rPr>
        <w:t>LE DEPOT DES OFFRES SE FERA EXCLUSIVEMENT SUR LE SITE DE LA PLATEFORME</w:t>
      </w:r>
    </w:p>
    <w:p w14:paraId="69E95252" w14:textId="77777777" w:rsidR="0087313A" w:rsidRPr="00715FB2" w:rsidRDefault="0087313A" w:rsidP="00715FB2">
      <w:pPr>
        <w:pStyle w:val="TEXTE0"/>
        <w:keepNext w:val="0"/>
        <w:widowControl w:val="0"/>
        <w:jc w:val="center"/>
        <w:rPr>
          <w:b/>
        </w:rPr>
      </w:pPr>
      <w:r w:rsidRPr="00715FB2">
        <w:rPr>
          <w:b/>
        </w:rPr>
        <w:t>DES ACHATS DE L’ETAT A L’ADRESSE FIGURANT EN PAGE DE GARDE DU PRESENT DOCUMENT</w:t>
      </w:r>
    </w:p>
    <w:p w14:paraId="4AA37813" w14:textId="77777777" w:rsidR="00AC4C46" w:rsidRPr="00715FB2" w:rsidRDefault="00AC4C46" w:rsidP="00715FB2">
      <w:pPr>
        <w:pStyle w:val="TEXTE0"/>
        <w:keepNext w:val="0"/>
        <w:widowControl w:val="0"/>
      </w:pPr>
      <w:r w:rsidRPr="00715FB2">
        <w:t>Les dépôts de plis effectués par erreur en dehors du profil acheteur ou dans des espaces du profil acheteur non spécifiquement dédiés à la présente consultation ne pourront pas être opposables au pouvoir adjudicateur qui, de bonne foi, ne pouvait en avoir connaissance.</w:t>
      </w:r>
    </w:p>
    <w:p w14:paraId="3C6F4AF9" w14:textId="77777777" w:rsidR="0087313A" w:rsidRPr="00715FB2" w:rsidRDefault="0087313A" w:rsidP="00715FB2">
      <w:pPr>
        <w:pStyle w:val="TEXTE0"/>
        <w:keepNext w:val="0"/>
        <w:widowControl w:val="0"/>
      </w:pPr>
      <w:r w:rsidRPr="00715FB2">
        <w:t>Seuls pourront être ouverts les plis reçus au plus tard à la date et l’heure limites indiquées dans l’avis d’appel public à la concurrence et en page de garde du présent document.</w:t>
      </w:r>
    </w:p>
    <w:p w14:paraId="3DE77B71" w14:textId="4665F7E5" w:rsidR="0087313A" w:rsidRPr="00715FB2" w:rsidRDefault="00715FB2" w:rsidP="00715FB2">
      <w:pPr>
        <w:pStyle w:val="TEXTE0"/>
        <w:keepNext w:val="0"/>
        <w:widowControl w:val="0"/>
      </w:pPr>
      <w:r>
        <w:t>S</w:t>
      </w:r>
      <w:r w:rsidR="0087313A" w:rsidRPr="00715FB2">
        <w:t>e reporter à l'annexe concernant la dématérialisation des procédures.</w:t>
      </w:r>
    </w:p>
    <w:p w14:paraId="264AB6FC" w14:textId="77777777" w:rsidR="0087313A" w:rsidRPr="00715FB2" w:rsidRDefault="0087313A" w:rsidP="00715FB2">
      <w:pPr>
        <w:pStyle w:val="TEXTE0"/>
        <w:keepNext w:val="0"/>
        <w:widowControl w:val="0"/>
        <w:rPr>
          <w:b/>
          <w:u w:val="single"/>
        </w:rPr>
      </w:pPr>
      <w:r w:rsidRPr="00715FB2">
        <w:rPr>
          <w:b/>
          <w:u w:val="single"/>
        </w:rPr>
        <w:t>REMISE D'UNE COPIE DE SAUVEGARDE</w:t>
      </w:r>
    </w:p>
    <w:p w14:paraId="004FB39C" w14:textId="7E133567" w:rsidR="0087313A" w:rsidRPr="00715FB2" w:rsidRDefault="0087313A" w:rsidP="00715FB2">
      <w:pPr>
        <w:pStyle w:val="TEXTE0"/>
        <w:keepNext w:val="0"/>
        <w:widowControl w:val="0"/>
      </w:pPr>
      <w:r w:rsidRPr="00715FB2">
        <w:t>Le candidat dispose de la faculté d’envoyer une copie de sauvegarde de sa réponse par voie dématérialisée (Cf. annexe relative à la dématérialisation des procédures).</w:t>
      </w:r>
    </w:p>
    <w:p w14:paraId="752B0F1D" w14:textId="13722D07" w:rsidR="0087313A" w:rsidRPr="00715FB2" w:rsidRDefault="0087313A" w:rsidP="00715FB2">
      <w:pPr>
        <w:pStyle w:val="TEXTE0"/>
        <w:keepNext w:val="0"/>
        <w:widowControl w:val="0"/>
      </w:pPr>
      <w:r w:rsidRPr="00715FB2">
        <w:t>Cette copie de sauvegarde devra être remise contre récépissé ou, si elle est envoyée par la poste par tout moyen donnant date et heure certaine (RAR, Transporteur…) et parvenir à destination impérativement avant la date et heure indiquées dans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0FEFBB3F" w14:textId="77777777" w:rsidR="0087313A" w:rsidRPr="00715FB2" w:rsidRDefault="0087313A" w:rsidP="00715FB2">
      <w:pPr>
        <w:pStyle w:val="TEXTE0"/>
        <w:keepNext w:val="0"/>
        <w:widowControl w:val="0"/>
        <w:jc w:val="center"/>
      </w:pPr>
      <w:r w:rsidRPr="00715FB2">
        <w:t>Adresse postale de réception de la copie de sauvegarde :</w:t>
      </w:r>
    </w:p>
    <w:p w14:paraId="7AEF23D8" w14:textId="77777777" w:rsidR="0087313A" w:rsidRPr="00715FB2" w:rsidRDefault="0087313A" w:rsidP="00715FB2">
      <w:pPr>
        <w:pStyle w:val="TEXTE0"/>
        <w:keepNext w:val="0"/>
        <w:widowControl w:val="0"/>
        <w:jc w:val="center"/>
      </w:pPr>
      <w:r w:rsidRPr="00715FB2">
        <w:t>CENTRE HOSPITALIER UNIVERSITAIRE DE MONTPELLIER</w:t>
      </w:r>
    </w:p>
    <w:p w14:paraId="433F0C01" w14:textId="77777777" w:rsidR="00ED1648" w:rsidRPr="00762557" w:rsidRDefault="00ED1648" w:rsidP="00715FB2">
      <w:pPr>
        <w:pStyle w:val="TEXTE0"/>
        <w:keepNext w:val="0"/>
        <w:widowControl w:val="0"/>
        <w:jc w:val="center"/>
      </w:pPr>
      <w:r w:rsidRPr="00762557">
        <w:t>Direction des Achats et Approvisionnements</w:t>
      </w:r>
    </w:p>
    <w:p w14:paraId="64BC69FD" w14:textId="61051925" w:rsidR="00ED1648" w:rsidRPr="00762557" w:rsidRDefault="00ED1648" w:rsidP="00715FB2">
      <w:pPr>
        <w:pStyle w:val="TEXTE0"/>
        <w:keepNext w:val="0"/>
        <w:widowControl w:val="0"/>
        <w:jc w:val="center"/>
      </w:pPr>
      <w:r w:rsidRPr="00762557">
        <w:t xml:space="preserve">Secteur </w:t>
      </w:r>
      <w:r w:rsidR="00A87180">
        <w:t>Achats généraux</w:t>
      </w:r>
    </w:p>
    <w:p w14:paraId="2B3AF0C5" w14:textId="023C3C4A" w:rsidR="00ED1648" w:rsidRPr="00762557" w:rsidRDefault="00A87180" w:rsidP="00715FB2">
      <w:pPr>
        <w:pStyle w:val="TEXTE0"/>
        <w:keepNext w:val="0"/>
        <w:widowControl w:val="0"/>
        <w:jc w:val="center"/>
      </w:pPr>
      <w:r>
        <w:t>Solène RATHIER</w:t>
      </w:r>
    </w:p>
    <w:p w14:paraId="0F337196" w14:textId="77777777" w:rsidR="00ED1648" w:rsidRPr="00762557" w:rsidRDefault="00ED1648" w:rsidP="00715FB2">
      <w:pPr>
        <w:pStyle w:val="TEXTE0"/>
        <w:keepNext w:val="0"/>
        <w:widowControl w:val="0"/>
        <w:jc w:val="center"/>
      </w:pPr>
      <w:r w:rsidRPr="00762557">
        <w:t>1 place Jean Baumel</w:t>
      </w:r>
    </w:p>
    <w:p w14:paraId="43994DED" w14:textId="77777777" w:rsidR="00ED1648" w:rsidRPr="00762557" w:rsidRDefault="00ED1648" w:rsidP="00715FB2">
      <w:pPr>
        <w:pStyle w:val="TEXTE0"/>
        <w:keepNext w:val="0"/>
        <w:widowControl w:val="0"/>
        <w:jc w:val="center"/>
      </w:pPr>
      <w:r w:rsidRPr="00762557">
        <w:t>Centre Bellevue</w:t>
      </w:r>
    </w:p>
    <w:p w14:paraId="6B4F4D0B" w14:textId="77777777" w:rsidR="00ED1648" w:rsidRPr="00715FB2" w:rsidRDefault="00ED1648" w:rsidP="00715FB2">
      <w:pPr>
        <w:pStyle w:val="TEXTE0"/>
        <w:keepNext w:val="0"/>
        <w:widowControl w:val="0"/>
        <w:jc w:val="center"/>
      </w:pPr>
      <w:r w:rsidRPr="00715FB2">
        <w:t>34295 Montpellier Cedex 5</w:t>
      </w:r>
    </w:p>
    <w:p w14:paraId="1F21D344" w14:textId="77777777" w:rsidR="0087313A" w:rsidRPr="00762557" w:rsidRDefault="0087313A" w:rsidP="009814ED">
      <w:pPr>
        <w:pStyle w:val="Titre"/>
      </w:pPr>
      <w:bookmarkStart w:id="63" w:name="_Toc58841451"/>
      <w:bookmarkStart w:id="64" w:name="_Toc200638462"/>
      <w:r w:rsidRPr="00762557">
        <w:t>Vérification des conditions de participation des candidats</w:t>
      </w:r>
      <w:bookmarkEnd w:id="63"/>
      <w:bookmarkEnd w:id="64"/>
    </w:p>
    <w:p w14:paraId="32A5D1F3" w14:textId="77777777" w:rsidR="0087313A" w:rsidRPr="00715FB2" w:rsidRDefault="0087313A" w:rsidP="00715FB2">
      <w:pPr>
        <w:pStyle w:val="TEXTE0"/>
        <w:keepNext w:val="0"/>
        <w:widowControl w:val="0"/>
      </w:pPr>
      <w:r w:rsidRPr="00715FB2">
        <w:t>L’acheteur vérifiera que les candidats ne relèvent pas d’un motif d’exclusion de la procédure de passation du marché, satisfont aux conditions de participation à la procédure, peuvent produire dans le délai imparti les documents justificatifs, les moyens de preuve, les compléments ou explications requis par l'acheteur.</w:t>
      </w:r>
    </w:p>
    <w:p w14:paraId="67FDBB0E" w14:textId="77777777" w:rsidR="0087313A" w:rsidRPr="00715FB2" w:rsidRDefault="0087313A" w:rsidP="00715FB2">
      <w:pPr>
        <w:pStyle w:val="TEXTE0"/>
        <w:keepNext w:val="0"/>
        <w:widowControl w:val="0"/>
      </w:pPr>
      <w:r w:rsidRPr="00715FB2">
        <w:t xml:space="preserve">Si, en application des dispositions de l’article R 2143-4 du code de la commande publique, le candidat a présenté sa candidature sous la forme d’un Document Unique de Marché Européen, il devra, s’il est désigné attributaire, fournir toutes les informations et justificatifs demandés à l’article </w:t>
      </w:r>
      <w:r w:rsidR="00ED1648" w:rsidRPr="00715FB2">
        <w:t>6.</w:t>
      </w:r>
      <w:r w:rsidR="008F6A3C" w:rsidRPr="00715FB2">
        <w:t>4</w:t>
      </w:r>
      <w:r w:rsidRPr="00715FB2">
        <w:t xml:space="preserve"> du présent document, permettant d’apprécier qu’il dispose de l’aptitude à exercer l’activité professionnelle, de la capacité économique et financière et des capacités techniques et professionnelles nécessaires à l’exécution du marché public.</w:t>
      </w:r>
    </w:p>
    <w:p w14:paraId="0BFDF45C" w14:textId="77777777" w:rsidR="0087313A" w:rsidRPr="00715FB2" w:rsidRDefault="0087313A" w:rsidP="00715FB2">
      <w:pPr>
        <w:pStyle w:val="TEXTE0"/>
        <w:keepNext w:val="0"/>
        <w:widowControl w:val="0"/>
      </w:pPr>
      <w:r w:rsidRPr="00715FB2">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5B2F10F5" w14:textId="68A732C1" w:rsidR="0087313A" w:rsidRPr="00715FB2" w:rsidRDefault="0087313A" w:rsidP="00715FB2">
      <w:pPr>
        <w:pStyle w:val="TEXTE0"/>
        <w:keepNext w:val="0"/>
        <w:widowControl w:val="0"/>
      </w:pPr>
      <w:r w:rsidRPr="00715FB2">
        <w:t xml:space="preserve">En cas de </w:t>
      </w:r>
      <w:r w:rsidR="00D95846" w:rsidRPr="00715FB2">
        <w:t>cotraitance</w:t>
      </w:r>
      <w:r w:rsidRPr="00715FB2">
        <w:t>, les candidatures seront vérifiées à partir de l'ensemble des capacités et qualités des membres du groupement</w:t>
      </w:r>
      <w:r w:rsidR="00715FB2" w:rsidRPr="00715FB2">
        <w:t>.</w:t>
      </w:r>
    </w:p>
    <w:p w14:paraId="69412995" w14:textId="77777777" w:rsidR="00715FB2" w:rsidRDefault="00715FB2">
      <w:pPr>
        <w:widowControl/>
        <w:autoSpaceDE/>
        <w:autoSpaceDN/>
        <w:adjustRightInd/>
        <w:spacing w:after="160" w:line="259" w:lineRule="auto"/>
        <w:rPr>
          <w:rFonts w:ascii="Corbel" w:hAnsi="Corbel"/>
          <w:b/>
          <w:caps/>
          <w:sz w:val="28"/>
          <w:szCs w:val="28"/>
        </w:rPr>
      </w:pPr>
      <w:bookmarkStart w:id="65" w:name="_Toc58841452"/>
      <w:r>
        <w:br w:type="page"/>
      </w:r>
    </w:p>
    <w:p w14:paraId="21404E64" w14:textId="49C0170D" w:rsidR="0087313A" w:rsidRPr="00762557" w:rsidRDefault="0087313A" w:rsidP="009814ED">
      <w:pPr>
        <w:pStyle w:val="Titre"/>
      </w:pPr>
      <w:bookmarkStart w:id="66" w:name="_Toc200638463"/>
      <w:r w:rsidRPr="00762557">
        <w:t>Examen, analyse et classement des offres</w:t>
      </w:r>
      <w:bookmarkEnd w:id="65"/>
      <w:bookmarkEnd w:id="66"/>
      <w:r w:rsidRPr="00762557">
        <w:t xml:space="preserve">  </w:t>
      </w:r>
    </w:p>
    <w:p w14:paraId="2DFB0600" w14:textId="77777777" w:rsidR="00715FB2" w:rsidRPr="00715FB2" w:rsidRDefault="00715FB2" w:rsidP="00715FB2">
      <w:pPr>
        <w:pStyle w:val="TEXTE0"/>
      </w:pPr>
      <w:r w:rsidRPr="00715FB2">
        <w:t xml:space="preserve">L’analyse des offres sera effectuée à partir des critères suivants pondérés : </w:t>
      </w:r>
    </w:p>
    <w:tbl>
      <w:tblPr>
        <w:tblStyle w:val="Grilledutableau"/>
        <w:tblW w:w="9923" w:type="dxa"/>
        <w:tblInd w:w="-289" w:type="dxa"/>
        <w:tblLook w:val="04A0" w:firstRow="1" w:lastRow="0" w:firstColumn="1" w:lastColumn="0" w:noHBand="0" w:noVBand="1"/>
      </w:tblPr>
      <w:tblGrid>
        <w:gridCol w:w="8081"/>
        <w:gridCol w:w="1842"/>
      </w:tblGrid>
      <w:tr w:rsidR="00715FB2" w14:paraId="75F2332E" w14:textId="77777777" w:rsidTr="00BB34CF">
        <w:trPr>
          <w:trHeight w:val="250"/>
        </w:trPr>
        <w:tc>
          <w:tcPr>
            <w:tcW w:w="8081" w:type="dxa"/>
          </w:tcPr>
          <w:p w14:paraId="12220572" w14:textId="77777777" w:rsidR="00715FB2" w:rsidRPr="00715FB2" w:rsidRDefault="00715FB2" w:rsidP="00BB34CF">
            <w:pPr>
              <w:spacing w:before="120" w:after="120"/>
              <w:jc w:val="center"/>
              <w:rPr>
                <w:rFonts w:ascii="Corbel" w:hAnsi="Corbel" w:cs="Calibri Light"/>
                <w:b/>
                <w:sz w:val="24"/>
                <w:szCs w:val="22"/>
                <w:u w:val="single"/>
              </w:rPr>
            </w:pPr>
            <w:r w:rsidRPr="00715FB2">
              <w:rPr>
                <w:rFonts w:ascii="Corbel" w:hAnsi="Corbel" w:cs="Calibri Light"/>
                <w:b/>
                <w:bCs/>
                <w:sz w:val="22"/>
                <w:szCs w:val="22"/>
              </w:rPr>
              <w:t>CRITERES</w:t>
            </w:r>
          </w:p>
        </w:tc>
        <w:tc>
          <w:tcPr>
            <w:tcW w:w="1842" w:type="dxa"/>
            <w:vAlign w:val="center"/>
          </w:tcPr>
          <w:p w14:paraId="3E3798EB" w14:textId="77777777" w:rsidR="00715FB2" w:rsidRPr="00715FB2" w:rsidRDefault="00715FB2" w:rsidP="00BB34CF">
            <w:pPr>
              <w:spacing w:before="120" w:after="120"/>
              <w:jc w:val="both"/>
              <w:rPr>
                <w:rFonts w:ascii="Corbel" w:hAnsi="Corbel" w:cs="Calibri Light"/>
                <w:b/>
                <w:sz w:val="24"/>
                <w:szCs w:val="22"/>
                <w:u w:val="single"/>
              </w:rPr>
            </w:pPr>
            <w:r w:rsidRPr="00715FB2">
              <w:rPr>
                <w:rFonts w:ascii="Corbel" w:hAnsi="Corbel" w:cs="Calibri Light"/>
                <w:b/>
                <w:bCs/>
                <w:sz w:val="22"/>
                <w:szCs w:val="22"/>
              </w:rPr>
              <w:t>PONDERATION</w:t>
            </w:r>
          </w:p>
        </w:tc>
      </w:tr>
      <w:tr w:rsidR="00715FB2" w14:paraId="5BD9B9BD" w14:textId="77777777" w:rsidTr="00BB34CF">
        <w:tc>
          <w:tcPr>
            <w:tcW w:w="8081" w:type="dxa"/>
          </w:tcPr>
          <w:p w14:paraId="67A2544F" w14:textId="77777777" w:rsidR="00715FB2" w:rsidRPr="00715FB2" w:rsidRDefault="00715FB2" w:rsidP="00BB34CF">
            <w:pPr>
              <w:jc w:val="both"/>
              <w:rPr>
                <w:rFonts w:ascii="Corbel" w:hAnsi="Corbel" w:cs="Calibri Light"/>
                <w:b/>
                <w:bCs/>
                <w:szCs w:val="22"/>
                <w:u w:val="single"/>
              </w:rPr>
            </w:pPr>
            <w:r w:rsidRPr="00715FB2">
              <w:rPr>
                <w:rFonts w:ascii="Corbel" w:hAnsi="Corbel" w:cs="Calibri Light"/>
                <w:b/>
                <w:bCs/>
                <w:szCs w:val="22"/>
                <w:u w:val="single"/>
              </w:rPr>
              <w:t xml:space="preserve">1 – Prix </w:t>
            </w:r>
          </w:p>
          <w:p w14:paraId="59894A6B" w14:textId="77777777" w:rsidR="00715FB2" w:rsidRPr="00715FB2" w:rsidRDefault="00715FB2" w:rsidP="00BB34CF">
            <w:pPr>
              <w:spacing w:before="120"/>
              <w:jc w:val="both"/>
              <w:rPr>
                <w:rFonts w:ascii="Corbel" w:hAnsi="Corbel" w:cs="Calibri Light"/>
              </w:rPr>
            </w:pPr>
            <w:r w:rsidRPr="00715FB2">
              <w:rPr>
                <w:rFonts w:ascii="Corbel" w:hAnsi="Corbel" w:cs="Calibri Light"/>
              </w:rPr>
              <w:t>Le Prix de la prestation sera jugé de la manière suivante :</w:t>
            </w:r>
          </w:p>
          <w:p w14:paraId="02F8BE0C" w14:textId="1E02BED4" w:rsidR="00715FB2" w:rsidRPr="00715FB2" w:rsidRDefault="007A1509" w:rsidP="00BB34CF">
            <w:pPr>
              <w:spacing w:before="60"/>
              <w:jc w:val="center"/>
              <w:rPr>
                <w:rFonts w:ascii="Corbel" w:hAnsi="Corbel" w:cs="Calibri Light"/>
                <w:b/>
                <w:color w:val="FF0000"/>
                <w:sz w:val="16"/>
                <w:szCs w:val="18"/>
              </w:rPr>
            </w:pPr>
            <m:oMathPara>
              <m:oMath>
                <m:f>
                  <m:fPr>
                    <m:ctrlPr>
                      <w:rPr>
                        <w:rFonts w:ascii="Cambria Math" w:hAnsi="Cambria Math" w:cs="Calibri Light"/>
                        <w:b/>
                        <w:i/>
                        <w:color w:val="FF0000"/>
                        <w:sz w:val="14"/>
                        <w:szCs w:val="18"/>
                      </w:rPr>
                    </m:ctrlPr>
                  </m:fPr>
                  <m:num>
                    <m:r>
                      <m:rPr>
                        <m:sty m:val="bi"/>
                      </m:rPr>
                      <w:rPr>
                        <w:rFonts w:ascii="Cambria Math" w:hAnsi="Cambria Math" w:cs="Calibri Light"/>
                        <w:color w:val="FF0000"/>
                        <w:sz w:val="14"/>
                        <w:szCs w:val="18"/>
                      </w:rPr>
                      <m:t>Total prix du DQE TTC le plus bas de tous les candidats</m:t>
                    </m:r>
                  </m:num>
                  <m:den>
                    <m:r>
                      <m:rPr>
                        <m:sty m:val="bi"/>
                      </m:rPr>
                      <w:rPr>
                        <w:rFonts w:ascii="Cambria Math" w:hAnsi="Cambria Math" w:cs="Calibri Light"/>
                        <w:color w:val="FF0000"/>
                        <w:sz w:val="14"/>
                        <w:szCs w:val="18"/>
                      </w:rPr>
                      <m:t>Total prix du DQE TTC proposé par le candidat</m:t>
                    </m:r>
                  </m:den>
                </m:f>
                <m:r>
                  <m:rPr>
                    <m:sty m:val="bi"/>
                  </m:rPr>
                  <w:rPr>
                    <w:rFonts w:ascii="Cambria Math" w:hAnsi="Cambria Math" w:cs="Calibri Light"/>
                    <w:color w:val="FF0000"/>
                    <w:sz w:val="14"/>
                    <w:szCs w:val="18"/>
                  </w:rPr>
                  <m:t>×le poids du critère</m:t>
                </m:r>
              </m:oMath>
            </m:oMathPara>
          </w:p>
          <w:p w14:paraId="1B9F774D" w14:textId="77777777" w:rsidR="00715FB2" w:rsidRPr="00715FB2" w:rsidRDefault="00715FB2" w:rsidP="00BB34CF">
            <w:pPr>
              <w:spacing w:before="60"/>
              <w:jc w:val="both"/>
              <w:rPr>
                <w:rFonts w:ascii="Corbel" w:hAnsi="Corbel" w:cs="Calibri Light"/>
                <w:sz w:val="18"/>
              </w:rPr>
            </w:pPr>
          </w:p>
        </w:tc>
        <w:tc>
          <w:tcPr>
            <w:tcW w:w="1842" w:type="dxa"/>
          </w:tcPr>
          <w:p w14:paraId="4FB08D81" w14:textId="0AEF72B0" w:rsidR="00715FB2" w:rsidRPr="00715FB2" w:rsidRDefault="00BB34CF" w:rsidP="00BB34CF">
            <w:pPr>
              <w:spacing w:before="120"/>
              <w:jc w:val="center"/>
              <w:rPr>
                <w:rFonts w:ascii="Corbel" w:hAnsi="Corbel" w:cs="Calibri Light"/>
                <w:i/>
              </w:rPr>
            </w:pPr>
            <w:r>
              <w:rPr>
                <w:rFonts w:ascii="Corbel" w:hAnsi="Corbel" w:cs="Calibri Light"/>
                <w:b/>
                <w:sz w:val="22"/>
                <w:szCs w:val="22"/>
              </w:rPr>
              <w:t>5</w:t>
            </w:r>
            <w:r w:rsidR="00715FB2" w:rsidRPr="00715FB2">
              <w:rPr>
                <w:rFonts w:ascii="Corbel" w:hAnsi="Corbel" w:cs="Calibri Light"/>
                <w:b/>
                <w:sz w:val="22"/>
                <w:szCs w:val="22"/>
              </w:rPr>
              <w:t>0%</w:t>
            </w:r>
          </w:p>
          <w:p w14:paraId="4331781D" w14:textId="77777777" w:rsidR="00715FB2" w:rsidRPr="00715FB2" w:rsidRDefault="00715FB2" w:rsidP="00BB34CF">
            <w:pPr>
              <w:spacing w:before="120" w:after="120"/>
              <w:jc w:val="both"/>
              <w:rPr>
                <w:rFonts w:ascii="Corbel" w:hAnsi="Corbel" w:cs="Calibri Light"/>
                <w:b/>
                <w:sz w:val="24"/>
                <w:szCs w:val="22"/>
                <w:u w:val="single"/>
              </w:rPr>
            </w:pPr>
          </w:p>
        </w:tc>
      </w:tr>
      <w:tr w:rsidR="00715FB2" w14:paraId="4FA2D38C" w14:textId="77777777" w:rsidTr="00BB34CF">
        <w:tc>
          <w:tcPr>
            <w:tcW w:w="8081" w:type="dxa"/>
          </w:tcPr>
          <w:p w14:paraId="4AB77342" w14:textId="77777777" w:rsidR="00715FB2" w:rsidRPr="00715FB2" w:rsidRDefault="00715FB2" w:rsidP="00BB34CF">
            <w:pPr>
              <w:jc w:val="both"/>
              <w:rPr>
                <w:rFonts w:ascii="Corbel" w:hAnsi="Corbel" w:cs="Calibri Light"/>
                <w:b/>
                <w:bCs/>
                <w:szCs w:val="22"/>
                <w:u w:val="single"/>
              </w:rPr>
            </w:pPr>
            <w:r w:rsidRPr="00715FB2">
              <w:rPr>
                <w:rFonts w:ascii="Corbel" w:hAnsi="Corbel" w:cs="Calibri Light"/>
                <w:b/>
                <w:bCs/>
                <w:szCs w:val="22"/>
                <w:u w:val="single"/>
              </w:rPr>
              <w:t>2 – Valeur technique de l’offre</w:t>
            </w:r>
          </w:p>
          <w:p w14:paraId="58CB1976" w14:textId="71AF086E" w:rsidR="00715FB2" w:rsidRPr="00715FB2" w:rsidRDefault="00715FB2" w:rsidP="00715FB2">
            <w:pPr>
              <w:pStyle w:val="TEXTE0"/>
              <w:rPr>
                <w:b/>
                <w:i/>
                <w:sz w:val="20"/>
              </w:rPr>
            </w:pPr>
            <w:r w:rsidRPr="00715FB2">
              <w:rPr>
                <w:b/>
                <w:i/>
                <w:sz w:val="20"/>
              </w:rPr>
              <w:t>Sous-critère 1 : Qualité intrinsèque du produit </w:t>
            </w:r>
          </w:p>
          <w:p w14:paraId="029CA893" w14:textId="59E64AD8" w:rsidR="00715FB2" w:rsidRPr="00715FB2" w:rsidRDefault="00715FB2" w:rsidP="00715FB2">
            <w:pPr>
              <w:pStyle w:val="TEXTE0"/>
              <w:rPr>
                <w:b/>
                <w:i/>
                <w:sz w:val="20"/>
              </w:rPr>
            </w:pPr>
            <w:r w:rsidRPr="00715FB2">
              <w:rPr>
                <w:b/>
                <w:i/>
                <w:sz w:val="20"/>
              </w:rPr>
              <w:t>Sous-cr</w:t>
            </w:r>
            <w:r w:rsidR="009D1321">
              <w:rPr>
                <w:b/>
                <w:i/>
                <w:sz w:val="20"/>
              </w:rPr>
              <w:t>itère 2 :</w:t>
            </w:r>
            <w:r w:rsidRPr="00715FB2">
              <w:rPr>
                <w:b/>
                <w:i/>
                <w:sz w:val="20"/>
              </w:rPr>
              <w:t xml:space="preserve"> Conditions spécifique d’entretien </w:t>
            </w:r>
          </w:p>
          <w:p w14:paraId="2C27FB23" w14:textId="7195CC1F" w:rsidR="00715FB2" w:rsidRPr="00715FB2" w:rsidRDefault="00715FB2" w:rsidP="00715FB2">
            <w:pPr>
              <w:pStyle w:val="TEXTE0"/>
              <w:rPr>
                <w:b/>
                <w:i/>
                <w:sz w:val="20"/>
              </w:rPr>
            </w:pPr>
            <w:r>
              <w:rPr>
                <w:b/>
                <w:i/>
                <w:sz w:val="20"/>
              </w:rPr>
              <w:t>Sous-critère 3</w:t>
            </w:r>
            <w:r w:rsidRPr="00715FB2">
              <w:rPr>
                <w:b/>
                <w:i/>
                <w:sz w:val="20"/>
              </w:rPr>
              <w:t xml:space="preserve"> : Organisation de la prestation </w:t>
            </w:r>
          </w:p>
          <w:p w14:paraId="7A14634D" w14:textId="0DEB59A3" w:rsidR="00715FB2" w:rsidRPr="00715FB2" w:rsidRDefault="00715FB2" w:rsidP="00BB34CF">
            <w:pPr>
              <w:pStyle w:val="TEXTE0"/>
              <w:rPr>
                <w:sz w:val="20"/>
              </w:rPr>
            </w:pPr>
            <w:r w:rsidRPr="00715FB2">
              <w:rPr>
                <w:sz w:val="20"/>
              </w:rPr>
              <w:t xml:space="preserve">Le critère 2 se décompose en </w:t>
            </w:r>
            <w:r>
              <w:rPr>
                <w:sz w:val="20"/>
              </w:rPr>
              <w:t>3</w:t>
            </w:r>
            <w:r w:rsidRPr="00715FB2">
              <w:rPr>
                <w:sz w:val="20"/>
              </w:rPr>
              <w:t xml:space="preserve"> sous critères : une note sur 5 sera attribuée aux candidats pour chaque sous critère : </w:t>
            </w:r>
          </w:p>
          <w:p w14:paraId="7B328A63" w14:textId="77777777" w:rsidR="00715FB2" w:rsidRPr="00715FB2" w:rsidRDefault="00715FB2" w:rsidP="00BB34CF">
            <w:pPr>
              <w:pStyle w:val="TEXTE0"/>
              <w:rPr>
                <w:sz w:val="20"/>
              </w:rPr>
            </w:pPr>
            <w:r w:rsidRPr="00715FB2">
              <w:rPr>
                <w:sz w:val="20"/>
              </w:rPr>
              <w:t xml:space="preserve">1 : Insuffisant                           4 : Satisfaisant </w:t>
            </w:r>
          </w:p>
          <w:p w14:paraId="5CF3FD43" w14:textId="77777777" w:rsidR="00715FB2" w:rsidRPr="00715FB2" w:rsidRDefault="00715FB2" w:rsidP="00BB34CF">
            <w:pPr>
              <w:pStyle w:val="TEXTE0"/>
              <w:rPr>
                <w:sz w:val="20"/>
              </w:rPr>
            </w:pPr>
            <w:r w:rsidRPr="00715FB2">
              <w:rPr>
                <w:sz w:val="20"/>
              </w:rPr>
              <w:t xml:space="preserve">2: Peu satisfaisant                   5 : Très Satisfaisant </w:t>
            </w:r>
          </w:p>
          <w:p w14:paraId="1747D294" w14:textId="77777777" w:rsidR="00715FB2" w:rsidRPr="00715FB2" w:rsidRDefault="00715FB2" w:rsidP="00BB34CF">
            <w:pPr>
              <w:pStyle w:val="TEXTE0"/>
              <w:rPr>
                <w:sz w:val="20"/>
              </w:rPr>
            </w:pPr>
            <w:r w:rsidRPr="00715FB2">
              <w:rPr>
                <w:sz w:val="20"/>
              </w:rPr>
              <w:t xml:space="preserve">3: Acceptable </w:t>
            </w:r>
          </w:p>
          <w:p w14:paraId="39662612" w14:textId="77777777" w:rsidR="00715FB2" w:rsidRPr="00715FB2" w:rsidRDefault="00715FB2" w:rsidP="00BB34CF">
            <w:pPr>
              <w:pStyle w:val="TEXTE0"/>
              <w:rPr>
                <w:sz w:val="20"/>
                <w:u w:val="single"/>
              </w:rPr>
            </w:pPr>
            <w:r w:rsidRPr="00715FB2">
              <w:rPr>
                <w:sz w:val="20"/>
                <w:u w:val="single"/>
              </w:rPr>
              <w:t xml:space="preserve">Notation : </w:t>
            </w:r>
          </w:p>
          <w:p w14:paraId="1ECF641F" w14:textId="77777777" w:rsidR="00715FB2" w:rsidRPr="00715FB2" w:rsidRDefault="00715FB2" w:rsidP="00BB34CF">
            <w:pPr>
              <w:pStyle w:val="TEXTE0"/>
              <w:rPr>
                <w:sz w:val="20"/>
              </w:rPr>
            </w:pPr>
            <w:r w:rsidRPr="00715FB2">
              <w:rPr>
                <w:sz w:val="20"/>
              </w:rPr>
              <w:t xml:space="preserve">Les notes des sous critères sont attribuées et pondérées de la façon suivante : </w:t>
            </w:r>
          </w:p>
          <w:p w14:paraId="1540BC1A" w14:textId="77777777" w:rsidR="00715FB2" w:rsidRPr="00715FB2" w:rsidRDefault="007A1509" w:rsidP="00BB34CF">
            <w:pPr>
              <w:pStyle w:val="TEXTE0"/>
              <w:jc w:val="center"/>
              <w:rPr>
                <w:b/>
                <w:color w:val="FF0000"/>
                <w:sz w:val="16"/>
                <w:szCs w:val="16"/>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Note technique obtenue par le candidat</m:t>
                    </m:r>
                  </m:num>
                  <m:den>
                    <m:r>
                      <m:rPr>
                        <m:sty m:val="bi"/>
                      </m:rPr>
                      <w:rPr>
                        <w:rFonts w:ascii="Cambria Math" w:hAnsi="Cambria Math"/>
                        <w:color w:val="FF0000"/>
                        <w:sz w:val="16"/>
                        <w:szCs w:val="16"/>
                      </w:rPr>
                      <m:t>Note technique maximale pouvant etre obtenue</m:t>
                    </m:r>
                  </m:den>
                </m:f>
                <m:r>
                  <m:rPr>
                    <m:sty m:val="bi"/>
                  </m:rPr>
                  <w:rPr>
                    <w:rFonts w:ascii="Cambria Math" w:hAnsi="Cambria Math"/>
                    <w:color w:val="FF0000"/>
                    <w:sz w:val="16"/>
                    <w:szCs w:val="16"/>
                  </w:rPr>
                  <m:t>×le poids du sous critère</m:t>
                </m:r>
              </m:oMath>
            </m:oMathPara>
          </w:p>
          <w:p w14:paraId="6F7CE5D1" w14:textId="77777777" w:rsidR="00715FB2" w:rsidRPr="00715FB2" w:rsidRDefault="00715FB2" w:rsidP="00BB34CF">
            <w:pPr>
              <w:pStyle w:val="TEXTE0"/>
              <w:rPr>
                <w:sz w:val="20"/>
              </w:rPr>
            </w:pPr>
            <w:r w:rsidRPr="00715FB2">
              <w:rPr>
                <w:sz w:val="20"/>
              </w:rPr>
              <w:t xml:space="preserve">La note finale du critère 2 est attribuée et pondérée de la façon suivante : </w:t>
            </w:r>
          </w:p>
          <w:p w14:paraId="258981DB" w14:textId="77777777" w:rsidR="00715FB2" w:rsidRPr="00715FB2" w:rsidRDefault="007A1509" w:rsidP="00BB34CF">
            <w:pPr>
              <w:pStyle w:val="TEXTE0"/>
              <w:rPr>
                <w:sz w:val="20"/>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 xml:space="preserve">Somme des notes de chaque sous critère  </m:t>
                    </m:r>
                  </m:num>
                  <m:den>
                    <m:r>
                      <m:rPr>
                        <m:sty m:val="bi"/>
                      </m:rPr>
                      <w:rPr>
                        <w:rFonts w:ascii="Cambria Math" w:hAnsi="Cambria Math"/>
                        <w:color w:val="FF0000"/>
                        <w:sz w:val="16"/>
                        <w:szCs w:val="16"/>
                      </w:rPr>
                      <m:t>Note technique maximale pouvant etre obtenue</m:t>
                    </m:r>
                  </m:den>
                </m:f>
                <m:r>
                  <m:rPr>
                    <m:sty m:val="bi"/>
                  </m:rPr>
                  <w:rPr>
                    <w:rFonts w:ascii="Cambria Math" w:hAnsi="Cambria Math"/>
                    <w:color w:val="FF0000"/>
                    <w:sz w:val="16"/>
                    <w:szCs w:val="16"/>
                  </w:rPr>
                  <m:t>×le poids du critère</m:t>
                </m:r>
              </m:oMath>
            </m:oMathPara>
          </w:p>
          <w:p w14:paraId="27477D03" w14:textId="77777777" w:rsidR="00715FB2" w:rsidRPr="00715FB2" w:rsidRDefault="00715FB2" w:rsidP="00BB34CF">
            <w:pPr>
              <w:pStyle w:val="TEXTE0"/>
              <w:rPr>
                <w:b/>
                <w:color w:val="FF0000"/>
                <w:sz w:val="20"/>
              </w:rPr>
            </w:pPr>
          </w:p>
        </w:tc>
        <w:tc>
          <w:tcPr>
            <w:tcW w:w="1842" w:type="dxa"/>
          </w:tcPr>
          <w:p w14:paraId="7C939661" w14:textId="77777777" w:rsidR="00715FB2" w:rsidRPr="00715FB2" w:rsidRDefault="00715FB2" w:rsidP="00BB34CF">
            <w:pPr>
              <w:jc w:val="center"/>
              <w:rPr>
                <w:rFonts w:ascii="Corbel" w:hAnsi="Corbel" w:cs="Calibri Light"/>
                <w:b/>
                <w:sz w:val="22"/>
                <w:szCs w:val="22"/>
              </w:rPr>
            </w:pPr>
            <w:r w:rsidRPr="00715FB2">
              <w:rPr>
                <w:rFonts w:ascii="Corbel" w:hAnsi="Corbel" w:cs="Calibri Light"/>
                <w:b/>
                <w:sz w:val="22"/>
                <w:szCs w:val="22"/>
              </w:rPr>
              <w:t>40%</w:t>
            </w:r>
          </w:p>
          <w:p w14:paraId="44FD1394" w14:textId="667AD4F1" w:rsidR="00715FB2" w:rsidRPr="00715FB2" w:rsidRDefault="00DC5ABE" w:rsidP="00BB34CF">
            <w:pPr>
              <w:spacing w:before="120"/>
              <w:jc w:val="center"/>
              <w:rPr>
                <w:rFonts w:ascii="Corbel" w:hAnsi="Corbel" w:cs="Calibri Light"/>
                <w:i/>
              </w:rPr>
            </w:pPr>
            <w:r>
              <w:rPr>
                <w:rFonts w:ascii="Corbel" w:hAnsi="Corbel" w:cs="Calibri Light"/>
                <w:i/>
              </w:rPr>
              <w:t>25</w:t>
            </w:r>
            <w:r w:rsidR="00715FB2" w:rsidRPr="00715FB2">
              <w:rPr>
                <w:rFonts w:ascii="Corbel" w:hAnsi="Corbel" w:cs="Calibri Light"/>
                <w:i/>
              </w:rPr>
              <w:t>%</w:t>
            </w:r>
          </w:p>
          <w:p w14:paraId="3BE4F6D9" w14:textId="281F3E17" w:rsidR="00715FB2" w:rsidRDefault="00DC5ABE" w:rsidP="00BB34CF">
            <w:pPr>
              <w:spacing w:before="120"/>
              <w:jc w:val="center"/>
              <w:rPr>
                <w:rFonts w:ascii="Corbel" w:hAnsi="Corbel" w:cs="Calibri Light"/>
                <w:i/>
              </w:rPr>
            </w:pPr>
            <w:r>
              <w:rPr>
                <w:rFonts w:ascii="Corbel" w:hAnsi="Corbel" w:cs="Calibri Light"/>
                <w:i/>
              </w:rPr>
              <w:t>25</w:t>
            </w:r>
            <w:r w:rsidR="00715FB2" w:rsidRPr="00715FB2">
              <w:rPr>
                <w:rFonts w:ascii="Corbel" w:hAnsi="Corbel" w:cs="Calibri Light"/>
                <w:i/>
              </w:rPr>
              <w:t>%</w:t>
            </w:r>
          </w:p>
          <w:p w14:paraId="519DBE0A" w14:textId="25B07EFF" w:rsidR="00DC5ABE" w:rsidRPr="00715FB2" w:rsidRDefault="00DC5ABE" w:rsidP="00BB34CF">
            <w:pPr>
              <w:spacing w:before="120"/>
              <w:jc w:val="center"/>
              <w:rPr>
                <w:rFonts w:ascii="Corbel" w:hAnsi="Corbel" w:cs="Calibri Light"/>
                <w:i/>
              </w:rPr>
            </w:pPr>
            <w:r>
              <w:rPr>
                <w:rFonts w:ascii="Corbel" w:hAnsi="Corbel" w:cs="Calibri Light"/>
                <w:i/>
              </w:rPr>
              <w:t>50%</w:t>
            </w:r>
          </w:p>
          <w:p w14:paraId="59DEB3C1" w14:textId="77777777" w:rsidR="00715FB2" w:rsidRPr="00715FB2" w:rsidRDefault="00715FB2" w:rsidP="00BB34CF">
            <w:pPr>
              <w:jc w:val="center"/>
              <w:rPr>
                <w:rFonts w:ascii="Corbel" w:hAnsi="Corbel" w:cs="Calibri Light"/>
                <w:b/>
                <w:sz w:val="24"/>
                <w:szCs w:val="22"/>
                <w:u w:val="single"/>
              </w:rPr>
            </w:pPr>
          </w:p>
        </w:tc>
      </w:tr>
      <w:tr w:rsidR="00715FB2" w14:paraId="33D2A03A" w14:textId="77777777" w:rsidTr="00BB34CF">
        <w:tc>
          <w:tcPr>
            <w:tcW w:w="8081" w:type="dxa"/>
          </w:tcPr>
          <w:p w14:paraId="58525321" w14:textId="608BA1EC" w:rsidR="00715FB2" w:rsidRPr="00715FB2" w:rsidRDefault="00715FB2" w:rsidP="00715FB2">
            <w:pPr>
              <w:jc w:val="both"/>
              <w:rPr>
                <w:rFonts w:ascii="Corbel" w:hAnsi="Corbel" w:cs="Calibri Light"/>
                <w:b/>
                <w:bCs/>
                <w:szCs w:val="22"/>
                <w:u w:val="single"/>
              </w:rPr>
            </w:pPr>
            <w:r>
              <w:rPr>
                <w:rFonts w:ascii="Corbel" w:hAnsi="Corbel" w:cs="Calibri Light"/>
                <w:b/>
                <w:bCs/>
                <w:szCs w:val="22"/>
                <w:u w:val="single"/>
              </w:rPr>
              <w:t>3</w:t>
            </w:r>
            <w:r w:rsidRPr="00715FB2">
              <w:rPr>
                <w:rFonts w:ascii="Corbel" w:hAnsi="Corbel" w:cs="Calibri Light"/>
                <w:b/>
                <w:bCs/>
                <w:szCs w:val="22"/>
                <w:u w:val="single"/>
              </w:rPr>
              <w:t xml:space="preserve"> – Performance environnementale</w:t>
            </w:r>
          </w:p>
          <w:p w14:paraId="37779E88" w14:textId="6FD8FC68" w:rsidR="009D1321" w:rsidRPr="009D1321" w:rsidRDefault="009D1321" w:rsidP="009D1321">
            <w:pPr>
              <w:pStyle w:val="TEXTE0"/>
              <w:rPr>
                <w:sz w:val="20"/>
              </w:rPr>
            </w:pPr>
            <w:r w:rsidRPr="009D1321">
              <w:rPr>
                <w:sz w:val="20"/>
              </w:rPr>
              <w:t xml:space="preserve">L’évaluation se fera à partir d’un questionnaire structuré comportant plusieurs items d’appréciation, chacun noté sur un point. Les items d’appréciation seront notés sur la base </w:t>
            </w:r>
            <w:proofErr w:type="gramStart"/>
            <w:r w:rsidRPr="009D1321">
              <w:rPr>
                <w:sz w:val="20"/>
              </w:rPr>
              <w:t xml:space="preserve">des </w:t>
            </w:r>
            <w:r w:rsidR="00BE2F64" w:rsidRPr="00BE2F64">
              <w:rPr>
                <w:sz w:val="20"/>
              </w:rPr>
              <w:t xml:space="preserve"> réponses</w:t>
            </w:r>
            <w:proofErr w:type="gramEnd"/>
            <w:r w:rsidR="00BE2F64" w:rsidRPr="00BE2F64">
              <w:rPr>
                <w:sz w:val="20"/>
              </w:rPr>
              <w:t xml:space="preserve"> apportées dans le cadre de réponse «  performance environnementale »  en annexe </w:t>
            </w:r>
            <w:r w:rsidR="00BE2F64">
              <w:rPr>
                <w:sz w:val="20"/>
              </w:rPr>
              <w:t>et</w:t>
            </w:r>
            <w:r w:rsidR="00BE2F64" w:rsidRPr="00BE2F64">
              <w:rPr>
                <w:sz w:val="20"/>
              </w:rPr>
              <w:t xml:space="preserve"> des documents </w:t>
            </w:r>
            <w:r w:rsidR="00AA5DF4">
              <w:rPr>
                <w:sz w:val="20"/>
              </w:rPr>
              <w:t xml:space="preserve"> fournis</w:t>
            </w:r>
            <w:r w:rsidRPr="009D1321">
              <w:rPr>
                <w:sz w:val="20"/>
              </w:rPr>
              <w:t xml:space="preserve"> par le candidat. Les critères seront évalués point par point. </w:t>
            </w:r>
          </w:p>
          <w:p w14:paraId="7D12B229" w14:textId="77777777" w:rsidR="009D1321" w:rsidRPr="00715FB2" w:rsidRDefault="009D1321" w:rsidP="009D1321">
            <w:pPr>
              <w:pStyle w:val="TEXTE0"/>
              <w:rPr>
                <w:sz w:val="20"/>
                <w:u w:val="single"/>
              </w:rPr>
            </w:pPr>
            <w:r w:rsidRPr="00715FB2">
              <w:rPr>
                <w:sz w:val="20"/>
                <w:u w:val="single"/>
              </w:rPr>
              <w:t xml:space="preserve">Notation : </w:t>
            </w:r>
          </w:p>
          <w:p w14:paraId="213439D0" w14:textId="77777777" w:rsidR="009D1321" w:rsidRPr="009D1321" w:rsidRDefault="009D1321" w:rsidP="009D1321">
            <w:pPr>
              <w:pStyle w:val="TEXTE0"/>
              <w:rPr>
                <w:sz w:val="20"/>
              </w:rPr>
            </w:pPr>
            <w:r w:rsidRPr="009D1321">
              <w:rPr>
                <w:sz w:val="20"/>
              </w:rPr>
              <w:t>L’échelle de notation est mentionné dans le Cadre de réponse Performance Environnementale.</w:t>
            </w:r>
          </w:p>
          <w:p w14:paraId="6C58FC85" w14:textId="77777777" w:rsidR="009D1321" w:rsidRPr="009D1321" w:rsidRDefault="009D1321" w:rsidP="009D1321">
            <w:pPr>
              <w:pStyle w:val="TEXTE0"/>
              <w:rPr>
                <w:sz w:val="20"/>
              </w:rPr>
            </w:pPr>
            <w:r w:rsidRPr="009D1321">
              <w:rPr>
                <w:sz w:val="20"/>
              </w:rPr>
              <w:t xml:space="preserve">La note du critère 3 sera obtenue en additionnant les notes obtenues selon la formule suivante : </w:t>
            </w:r>
          </w:p>
          <w:p w14:paraId="339D29B9" w14:textId="149E1DED" w:rsidR="009D1321" w:rsidRPr="009D1321" w:rsidRDefault="007A1509" w:rsidP="009D1321">
            <w:pPr>
              <w:pStyle w:val="TEXTE0"/>
              <w:jc w:val="center"/>
              <w:rPr>
                <w:b/>
                <w:color w:val="FF0000"/>
                <w:sz w:val="16"/>
                <w:szCs w:val="16"/>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Somme des notes obtenues par le candidat</m:t>
                    </m:r>
                  </m:num>
                  <m:den>
                    <m:r>
                      <m:rPr>
                        <m:sty m:val="bi"/>
                      </m:rPr>
                      <w:rPr>
                        <w:rFonts w:ascii="Cambria Math" w:hAnsi="Cambria Math"/>
                        <w:color w:val="FF0000"/>
                        <w:sz w:val="16"/>
                        <w:szCs w:val="16"/>
                      </w:rPr>
                      <m:t>Somme des notes maximum pouvant être obtenues par le candidat</m:t>
                    </m:r>
                  </m:den>
                </m:f>
                <m:r>
                  <m:rPr>
                    <m:sty m:val="bi"/>
                  </m:rPr>
                  <w:rPr>
                    <w:rFonts w:ascii="Cambria Math" w:hAnsi="Cambria Math"/>
                    <w:color w:val="FF0000"/>
                    <w:sz w:val="16"/>
                    <w:szCs w:val="16"/>
                  </w:rPr>
                  <m:t>×le poids du sous critère</m:t>
                </m:r>
              </m:oMath>
            </m:oMathPara>
          </w:p>
          <w:p w14:paraId="0067F72E" w14:textId="77777777" w:rsidR="00715FB2" w:rsidRPr="00715FB2" w:rsidRDefault="00715FB2" w:rsidP="009D1321">
            <w:pPr>
              <w:pStyle w:val="TEXTE0"/>
              <w:rPr>
                <w:rFonts w:cs="Calibri Light"/>
                <w:b/>
                <w:bCs w:val="0"/>
                <w:szCs w:val="22"/>
                <w:u w:val="single"/>
              </w:rPr>
            </w:pPr>
          </w:p>
        </w:tc>
        <w:tc>
          <w:tcPr>
            <w:tcW w:w="1842" w:type="dxa"/>
          </w:tcPr>
          <w:p w14:paraId="2F824660" w14:textId="28BD0B86" w:rsidR="00715FB2" w:rsidRPr="00715FB2" w:rsidRDefault="00BB34CF" w:rsidP="00BB34CF">
            <w:pPr>
              <w:jc w:val="center"/>
              <w:rPr>
                <w:rFonts w:ascii="Corbel" w:hAnsi="Corbel" w:cs="Calibri Light"/>
                <w:b/>
                <w:sz w:val="22"/>
                <w:szCs w:val="22"/>
              </w:rPr>
            </w:pPr>
            <w:r>
              <w:rPr>
                <w:rFonts w:ascii="Corbel" w:hAnsi="Corbel" w:cs="Calibri Light"/>
                <w:b/>
                <w:sz w:val="22"/>
                <w:szCs w:val="22"/>
              </w:rPr>
              <w:t>10%</w:t>
            </w:r>
          </w:p>
        </w:tc>
      </w:tr>
    </w:tbl>
    <w:p w14:paraId="349A72EF" w14:textId="77777777" w:rsidR="00715FB2" w:rsidRDefault="00715FB2" w:rsidP="00715FB2">
      <w:pPr>
        <w:pStyle w:val="TEXTE0"/>
      </w:pPr>
      <w:r w:rsidRPr="005B1C4D">
        <w:t xml:space="preserve">Une note finale correspondant à </w:t>
      </w:r>
      <w:r w:rsidRPr="005B1C4D">
        <w:rPr>
          <w:b/>
          <w:color w:val="FF0000"/>
        </w:rPr>
        <w:t>la somme des notes obtenues par critère</w:t>
      </w:r>
      <w:r w:rsidRPr="005B1C4D">
        <w:t xml:space="preserve">. </w:t>
      </w:r>
    </w:p>
    <w:p w14:paraId="2E7A8B5B" w14:textId="77777777" w:rsidR="009D1321" w:rsidRPr="009D1321" w:rsidRDefault="009D1321" w:rsidP="009D1321">
      <w:pPr>
        <w:pStyle w:val="TEXTE0"/>
      </w:pPr>
      <w:r w:rsidRPr="009D1321">
        <w:t xml:space="preserve">Les candidats seront classés par ordre décroissant de la note finale </w:t>
      </w:r>
    </w:p>
    <w:p w14:paraId="2E40F049" w14:textId="77777777" w:rsidR="009D1321" w:rsidRPr="009D1321" w:rsidRDefault="009D1321" w:rsidP="009D1321">
      <w:pPr>
        <w:pStyle w:val="TEXTE0"/>
      </w:pPr>
      <w:r w:rsidRPr="009D1321">
        <w:t>Le candidat qui aura obtenu la meilleure note sera classé en premier.</w:t>
      </w:r>
    </w:p>
    <w:p w14:paraId="5A2020CE" w14:textId="77777777" w:rsidR="0087313A" w:rsidRPr="00762557" w:rsidRDefault="0087313A" w:rsidP="009814ED">
      <w:pPr>
        <w:pStyle w:val="Titre"/>
      </w:pPr>
      <w:bookmarkStart w:id="67" w:name="_Toc58841453"/>
      <w:bookmarkStart w:id="68" w:name="_Toc200638464"/>
      <w:r w:rsidRPr="00762557">
        <w:t>Variantes</w:t>
      </w:r>
      <w:bookmarkEnd w:id="67"/>
      <w:bookmarkEnd w:id="68"/>
    </w:p>
    <w:p w14:paraId="3403F7E0" w14:textId="7175128C" w:rsidR="0087313A" w:rsidRPr="009D1321" w:rsidRDefault="009D1321" w:rsidP="009D1321">
      <w:pPr>
        <w:pStyle w:val="TEXTE0"/>
      </w:pPr>
      <w:r w:rsidRPr="009D1321">
        <w:t>Sans objet.</w:t>
      </w:r>
    </w:p>
    <w:p w14:paraId="5A81C930" w14:textId="77777777" w:rsidR="009D1321" w:rsidRDefault="009D1321">
      <w:pPr>
        <w:widowControl/>
        <w:autoSpaceDE/>
        <w:autoSpaceDN/>
        <w:adjustRightInd/>
        <w:spacing w:after="160" w:line="259" w:lineRule="auto"/>
        <w:rPr>
          <w:rFonts w:ascii="Corbel" w:hAnsi="Corbel"/>
          <w:b/>
          <w:caps/>
          <w:sz w:val="28"/>
          <w:szCs w:val="28"/>
        </w:rPr>
      </w:pPr>
      <w:bookmarkStart w:id="69" w:name="_Toc58841456"/>
      <w:r>
        <w:br w:type="page"/>
      </w:r>
    </w:p>
    <w:p w14:paraId="6D73F054" w14:textId="1153E4EB" w:rsidR="0087313A" w:rsidRPr="00762557" w:rsidRDefault="0087313A" w:rsidP="009814ED">
      <w:pPr>
        <w:pStyle w:val="Titre"/>
      </w:pPr>
      <w:bookmarkStart w:id="70" w:name="_Toc200638465"/>
      <w:r w:rsidRPr="00762557">
        <w:t>Attribution du marché public</w:t>
      </w:r>
      <w:bookmarkEnd w:id="69"/>
      <w:bookmarkEnd w:id="70"/>
      <w:r w:rsidRPr="00762557">
        <w:t xml:space="preserve"> </w:t>
      </w:r>
    </w:p>
    <w:p w14:paraId="577F378F" w14:textId="109FC58F" w:rsidR="0087313A" w:rsidRPr="009D1321" w:rsidRDefault="0087313A" w:rsidP="009D1321">
      <w:pPr>
        <w:pStyle w:val="TEXTE0"/>
      </w:pPr>
      <w:r w:rsidRPr="009D1321">
        <w:t>Conformément aux articles L2141-2 et 3, R2143-7 à 10 et R 2144-4 du code la commande publique, le candidat auquel il est envisagé d'attribuer le marché public devra transmettre les éléments et attestations qui justifient qu’il ne relève pas d’un motif d’exclusion de la procédure de passation du marché.</w:t>
      </w:r>
    </w:p>
    <w:p w14:paraId="7389DBFF" w14:textId="77777777" w:rsidR="0087313A" w:rsidRPr="009D1321" w:rsidRDefault="0087313A" w:rsidP="009D1321">
      <w:pPr>
        <w:pStyle w:val="TEXTE0"/>
      </w:pPr>
      <w:r w:rsidRPr="009D1321">
        <w:t>En application de l’arrêté du 17 mars 2021 modifiant l'arrêté du 22 mars 2019 fixant la liste des impôts, taxes, contributions ou cotisations sociales donnant lieu à la délivrance de certificats pour l'attribution des contrats de la commande publique, Les candidats authentifiés pourront déposer et rendre accessibles leurs certificats, à jour, dans leur coffre-fort électronique.</w:t>
      </w:r>
    </w:p>
    <w:p w14:paraId="0AC9AA32" w14:textId="77777777" w:rsidR="0087313A" w:rsidRPr="009D1321" w:rsidRDefault="0087313A" w:rsidP="009D1321">
      <w:pPr>
        <w:pStyle w:val="TEXTE0"/>
      </w:pPr>
      <w:r w:rsidRPr="009D1321">
        <w:t>Celui-ci se trouve sur la page d’accueil de la plateforme PLACE :</w:t>
      </w:r>
    </w:p>
    <w:p w14:paraId="7592EAA5" w14:textId="77777777" w:rsidR="0087313A" w:rsidRPr="009D1321" w:rsidRDefault="0087313A" w:rsidP="009D1321">
      <w:pPr>
        <w:pStyle w:val="TEXTE0"/>
      </w:pPr>
      <w:r w:rsidRPr="009D1321">
        <w:t>https://www.marches-publics.gouv.fr/?page=entreprise.AccueilEntreprise</w:t>
      </w:r>
    </w:p>
    <w:p w14:paraId="2040BBC5" w14:textId="77777777" w:rsidR="0087313A" w:rsidRPr="009D1321" w:rsidRDefault="0087313A" w:rsidP="009D1321">
      <w:pPr>
        <w:pStyle w:val="TEXTE0"/>
      </w:pPr>
      <w:r w:rsidRPr="009D1321">
        <w:t>Il n’est pas nécessaire de déposer également ces certificats dans l’offre : ils seront accessibles, à la condition que le moyen d’accès au coffre-fort ait été précisé dans l’offre.</w:t>
      </w:r>
    </w:p>
    <w:p w14:paraId="64D04536" w14:textId="7293CA4D" w:rsidR="0087313A" w:rsidRPr="009D1321" w:rsidRDefault="0087313A" w:rsidP="009D1321">
      <w:pPr>
        <w:pStyle w:val="TEXTE0"/>
      </w:pPr>
      <w:r w:rsidRPr="009D1321">
        <w:t>Les certifi</w:t>
      </w:r>
      <w:r w:rsidR="00D846FB" w:rsidRPr="009D1321">
        <w:t>cats concernés sont les suivant</w:t>
      </w:r>
      <w:r w:rsidRPr="009D1321">
        <w:t>s :</w:t>
      </w:r>
    </w:p>
    <w:p w14:paraId="24FC133E" w14:textId="77777777" w:rsidR="0087313A" w:rsidRPr="009D1321" w:rsidRDefault="0087313A" w:rsidP="009D1321">
      <w:pPr>
        <w:pStyle w:val="TEXTE0"/>
        <w:numPr>
          <w:ilvl w:val="0"/>
          <w:numId w:val="23"/>
        </w:numPr>
      </w:pPr>
      <w:r w:rsidRPr="009D1321">
        <w:t>L’impôt sur le revenu, les sociétés et la taxe sur la valeur ajoutée ;</w:t>
      </w:r>
    </w:p>
    <w:p w14:paraId="757AF734" w14:textId="77777777" w:rsidR="0087313A" w:rsidRPr="009D1321" w:rsidRDefault="0087313A" w:rsidP="009D1321">
      <w:pPr>
        <w:pStyle w:val="TEXTE0"/>
        <w:numPr>
          <w:ilvl w:val="0"/>
          <w:numId w:val="23"/>
        </w:numPr>
      </w:pPr>
      <w:r w:rsidRPr="009D1321">
        <w:t>Les déclarations sociales et de paiement des cotisations et contributions de sécurité sociale, délivré par l’agence centrale des organismes de sécurité sociale ;</w:t>
      </w:r>
    </w:p>
    <w:p w14:paraId="71F75DA0" w14:textId="77777777" w:rsidR="0087313A" w:rsidRPr="009D1321" w:rsidRDefault="0087313A" w:rsidP="009D1321">
      <w:pPr>
        <w:pStyle w:val="TEXTE0"/>
      </w:pPr>
      <w:r w:rsidRPr="009D1321">
        <w:t xml:space="preserve">Conformément à l’article D8254-2 du code du travail, la liste nominative des salariés étrangers soumis à l'autorisation de travail prévue à l'article </w:t>
      </w:r>
      <w:hyperlink r:id="rId15" w:history="1">
        <w:r w:rsidRPr="009D1321">
          <w:t>L. 5221-2</w:t>
        </w:r>
      </w:hyperlink>
      <w:r w:rsidRPr="009D1321">
        <w:t>(2) employés par le titulaire devra être transmise à la notification du marché.</w:t>
      </w:r>
    </w:p>
    <w:p w14:paraId="0857AB96" w14:textId="77777777" w:rsidR="009D1321" w:rsidRDefault="0087313A" w:rsidP="009D1321">
      <w:pPr>
        <w:pStyle w:val="TEXTE0"/>
      </w:pPr>
      <w:r w:rsidRPr="009D1321">
        <w:t xml:space="preserve">Cette liste doit préciser pour chaque salarié : </w:t>
      </w:r>
    </w:p>
    <w:p w14:paraId="5CDD1B6F" w14:textId="77777777" w:rsidR="009D1321" w:rsidRDefault="0087313A" w:rsidP="009D1321">
      <w:pPr>
        <w:pStyle w:val="TEXTE0"/>
      </w:pPr>
      <w:r w:rsidRPr="009D1321">
        <w:t xml:space="preserve">1° Sa date d'embauche ; </w:t>
      </w:r>
    </w:p>
    <w:p w14:paraId="57C6D6EE" w14:textId="77777777" w:rsidR="009D1321" w:rsidRDefault="0087313A" w:rsidP="009D1321">
      <w:pPr>
        <w:pStyle w:val="TEXTE0"/>
      </w:pPr>
      <w:r w:rsidRPr="009D1321">
        <w:t xml:space="preserve">2° Sa nationalité ; </w:t>
      </w:r>
    </w:p>
    <w:p w14:paraId="39CFAA74" w14:textId="09C14D80" w:rsidR="0087313A" w:rsidRPr="009D1321" w:rsidRDefault="0087313A" w:rsidP="009D1321">
      <w:pPr>
        <w:pStyle w:val="TEXTE0"/>
      </w:pPr>
      <w:r w:rsidRPr="009D1321">
        <w:t>3° Le type et le numéro d'ordre du titre valant autorisation de travail</w:t>
      </w:r>
    </w:p>
    <w:p w14:paraId="798779FF" w14:textId="77777777" w:rsidR="0087313A" w:rsidRPr="009D1321" w:rsidRDefault="0087313A" w:rsidP="009D1321">
      <w:pPr>
        <w:pStyle w:val="TEXTE0"/>
      </w:pPr>
      <w:r w:rsidRPr="009D1321">
        <w:t>En outre, le soumissionnaire auquel il est envisagé d'attribuer le marché n'est pas tenu de fournir les justificatifs et moyens de preuve déjà transmis à l'acheteur dans le cadre d'une précédente consultation et qui demeurent valables.</w:t>
      </w:r>
    </w:p>
    <w:p w14:paraId="5D6012F6" w14:textId="77777777" w:rsidR="0087313A" w:rsidRPr="009D1321" w:rsidRDefault="0087313A" w:rsidP="009D1321">
      <w:pPr>
        <w:pStyle w:val="TEXTE0"/>
      </w:pPr>
      <w:r w:rsidRPr="009D1321">
        <w:t>Dans ce cas, il indique, dans sa candidature ou son offre, les documents concernés ainsi que la référence de la ou des consultation(s) pour la ou lesquelles les documents ont déjà été transmis.</w:t>
      </w:r>
    </w:p>
    <w:p w14:paraId="0BCF3FDB" w14:textId="77777777" w:rsidR="0087313A" w:rsidRPr="009D1321" w:rsidRDefault="0087313A" w:rsidP="009D1321">
      <w:pPr>
        <w:pStyle w:val="TEXTE0"/>
      </w:pPr>
      <w:r w:rsidRPr="009D1321">
        <w:t>En cas d'absence de certificats valides, l'acheteur en demande communication au soumissionnaire dans le courrier l'informant que son offre est susceptible d'être retenue.</w:t>
      </w:r>
    </w:p>
    <w:p w14:paraId="28D17560" w14:textId="77777777" w:rsidR="0087313A" w:rsidRPr="009D1321" w:rsidRDefault="0087313A" w:rsidP="009D1321">
      <w:pPr>
        <w:pStyle w:val="TEXTE0"/>
      </w:pPr>
      <w:r w:rsidRPr="009D1321">
        <w:t>Le soumissionnaire établi à l'étranger produit des certificats établis par les administrations et organismes du pays d'origine.</w:t>
      </w:r>
    </w:p>
    <w:p w14:paraId="74BA817A" w14:textId="77777777" w:rsidR="0087313A" w:rsidRPr="00762557" w:rsidRDefault="0087313A" w:rsidP="009814ED">
      <w:pPr>
        <w:pStyle w:val="Titre"/>
      </w:pPr>
      <w:bookmarkStart w:id="71" w:name="_Toc58841457"/>
      <w:bookmarkStart w:id="72" w:name="_Toc200638466"/>
      <w:r w:rsidRPr="00762557">
        <w:t>Notification du marché public</w:t>
      </w:r>
      <w:bookmarkEnd w:id="71"/>
      <w:bookmarkEnd w:id="72"/>
      <w:r w:rsidRPr="00762557">
        <w:t xml:space="preserve"> </w:t>
      </w:r>
    </w:p>
    <w:p w14:paraId="2D9B9CE1" w14:textId="77777777" w:rsidR="0087313A" w:rsidRPr="009D1321" w:rsidRDefault="0087313A" w:rsidP="009D1321">
      <w:pPr>
        <w:pStyle w:val="TEXTE0"/>
      </w:pPr>
      <w:r w:rsidRPr="009D1321">
        <w:t xml:space="preserve">La notification consiste en  l’envoi d’une copie de l’accord cadre au  titulaire via la plateforme électronique </w:t>
      </w:r>
      <w:hyperlink w:history="1">
        <w:r w:rsidRPr="009D1321">
          <w:t xml:space="preserve">https://www.marches-publics.gouv.fr </w:t>
        </w:r>
      </w:hyperlink>
      <w:r w:rsidRPr="009D1321">
        <w:t xml:space="preserve">. </w:t>
      </w:r>
    </w:p>
    <w:p w14:paraId="717CED1C" w14:textId="77777777" w:rsidR="000A27B0" w:rsidRDefault="000A27B0">
      <w:pPr>
        <w:widowControl/>
        <w:autoSpaceDE/>
        <w:autoSpaceDN/>
        <w:adjustRightInd/>
        <w:spacing w:after="160" w:line="259" w:lineRule="auto"/>
        <w:rPr>
          <w:rFonts w:ascii="Corbel" w:hAnsi="Corbel"/>
          <w:b/>
          <w:caps/>
          <w:sz w:val="28"/>
          <w:szCs w:val="28"/>
        </w:rPr>
      </w:pPr>
      <w:bookmarkStart w:id="73" w:name="_Toc58841458"/>
      <w:r>
        <w:br w:type="page"/>
      </w:r>
    </w:p>
    <w:p w14:paraId="7674F065" w14:textId="35A40C69" w:rsidR="0087313A" w:rsidRPr="00762557" w:rsidRDefault="0087313A" w:rsidP="009814ED">
      <w:pPr>
        <w:pStyle w:val="Titre"/>
      </w:pPr>
      <w:bookmarkStart w:id="74" w:name="_Toc200638467"/>
      <w:r w:rsidRPr="00762557">
        <w:t>recours contentieux</w:t>
      </w:r>
      <w:bookmarkEnd w:id="73"/>
      <w:bookmarkEnd w:id="74"/>
      <w:r w:rsidRPr="00762557">
        <w:t xml:space="preserve"> </w:t>
      </w:r>
    </w:p>
    <w:p w14:paraId="097F40D7" w14:textId="77777777" w:rsidR="0087313A" w:rsidRPr="00762557" w:rsidRDefault="0087313A" w:rsidP="003029B7">
      <w:pPr>
        <w:pStyle w:val="Titre1"/>
      </w:pPr>
      <w:bookmarkStart w:id="75" w:name="_Toc58841459"/>
      <w:bookmarkStart w:id="76" w:name="_Toc200638468"/>
      <w:r w:rsidRPr="00762557">
        <w:t>Instances chargées des procédures de recours contentieux</w:t>
      </w:r>
      <w:bookmarkEnd w:id="75"/>
      <w:bookmarkEnd w:id="76"/>
    </w:p>
    <w:p w14:paraId="4C7FC4CD" w14:textId="77777777" w:rsidR="0087313A" w:rsidRPr="000A27B0" w:rsidRDefault="0087313A" w:rsidP="000A27B0">
      <w:pPr>
        <w:pStyle w:val="TEXTE0"/>
        <w:jc w:val="center"/>
      </w:pPr>
      <w:r w:rsidRPr="000A27B0">
        <w:t>Tribunal administratif de Montpellier</w:t>
      </w:r>
    </w:p>
    <w:p w14:paraId="5CADC603" w14:textId="77777777" w:rsidR="0087313A" w:rsidRPr="000A27B0" w:rsidRDefault="0087313A" w:rsidP="000A27B0">
      <w:pPr>
        <w:pStyle w:val="TEXTE0"/>
        <w:jc w:val="center"/>
      </w:pPr>
      <w:r w:rsidRPr="000A27B0">
        <w:t>6 rue Pitot</w:t>
      </w:r>
    </w:p>
    <w:p w14:paraId="11923D41" w14:textId="77777777" w:rsidR="0087313A" w:rsidRPr="000A27B0" w:rsidRDefault="0087313A" w:rsidP="000A27B0">
      <w:pPr>
        <w:pStyle w:val="TEXTE0"/>
        <w:jc w:val="center"/>
      </w:pPr>
      <w:r w:rsidRPr="000A27B0">
        <w:t>34063 MONTPELLIER CEDEX 02</w:t>
      </w:r>
    </w:p>
    <w:p w14:paraId="3244AA20" w14:textId="77777777" w:rsidR="0087313A" w:rsidRPr="000A27B0" w:rsidRDefault="0087313A" w:rsidP="000A27B0">
      <w:pPr>
        <w:pStyle w:val="TEXTE0"/>
        <w:jc w:val="center"/>
      </w:pPr>
      <w:r w:rsidRPr="000A27B0">
        <w:t>Tel : 04 67 54 81 00</w:t>
      </w:r>
    </w:p>
    <w:p w14:paraId="0F3F5A5B" w14:textId="77777777" w:rsidR="0087313A" w:rsidRPr="000A27B0" w:rsidRDefault="0087313A" w:rsidP="000A27B0">
      <w:pPr>
        <w:pStyle w:val="TEXTE0"/>
        <w:jc w:val="center"/>
      </w:pPr>
      <w:r w:rsidRPr="000A27B0">
        <w:t>Fax : 04 67 54 74 10</w:t>
      </w:r>
    </w:p>
    <w:p w14:paraId="40A64171" w14:textId="77777777" w:rsidR="0087313A" w:rsidRPr="000A27B0" w:rsidRDefault="0087313A" w:rsidP="000A27B0">
      <w:pPr>
        <w:pStyle w:val="TEXTE0"/>
      </w:pPr>
      <w:r w:rsidRPr="000A27B0">
        <w:t>Toute demande d'informations sur les voies et délais de recours doit être formée auprès de la présente juridiction.</w:t>
      </w:r>
    </w:p>
    <w:p w14:paraId="60256E46" w14:textId="77777777" w:rsidR="0087313A" w:rsidRPr="00762557" w:rsidRDefault="0087313A" w:rsidP="003029B7">
      <w:pPr>
        <w:pStyle w:val="Titre1"/>
      </w:pPr>
      <w:bookmarkStart w:id="77" w:name="_Toc58841460"/>
      <w:bookmarkStart w:id="78" w:name="_Toc200638469"/>
      <w:r w:rsidRPr="00762557">
        <w:t>Introduction des recours contentieux</w:t>
      </w:r>
      <w:bookmarkEnd w:id="77"/>
      <w:bookmarkEnd w:id="78"/>
    </w:p>
    <w:p w14:paraId="1EB877D7" w14:textId="77777777" w:rsidR="0087313A" w:rsidRPr="00762557" w:rsidRDefault="0087313A" w:rsidP="000A27B0">
      <w:pPr>
        <w:pStyle w:val="TEXTE0"/>
      </w:pPr>
      <w:r w:rsidRPr="00762557">
        <w:t>Un référé précontractuel peut intervenir pendant toute la phase de passation, de la publication de l'avis d'appel public à la concurrence jusqu'à la signature du marché public (article L 551-1 du code de justice administrative).</w:t>
      </w:r>
    </w:p>
    <w:p w14:paraId="3E1527A5" w14:textId="77777777" w:rsidR="0087313A" w:rsidRPr="00762557" w:rsidRDefault="0087313A" w:rsidP="000A27B0">
      <w:pPr>
        <w:pStyle w:val="TEXTE0"/>
      </w:pPr>
      <w:r w:rsidRPr="00762557">
        <w:t>Un référé contractuel peut être formé à partir de la signature du marché public, dans un délai au plus égal à six mois (article L 551-13 du code de justice administrative).</w:t>
      </w:r>
    </w:p>
    <w:p w14:paraId="0068D793" w14:textId="77777777" w:rsidR="0087313A" w:rsidRPr="00762557" w:rsidRDefault="0087313A" w:rsidP="000A27B0">
      <w:pPr>
        <w:pStyle w:val="TEXTE0"/>
      </w:pPr>
      <w:r w:rsidRPr="00762557">
        <w:t xml:space="preserve">Un référé suspension,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public (article L. 521-1 du code de justice administrative). </w:t>
      </w:r>
    </w:p>
    <w:p w14:paraId="168179B4" w14:textId="20C7C5EB" w:rsidR="0087313A" w:rsidRPr="00762557" w:rsidRDefault="0087313A" w:rsidP="000A27B0">
      <w:pPr>
        <w:pStyle w:val="TEXTE0"/>
        <w:rPr>
          <w:color w:val="000000"/>
        </w:rPr>
      </w:pPr>
      <w:r w:rsidRPr="00762557">
        <w:rPr>
          <w:color w:val="000000"/>
        </w:rPr>
        <w:t>Un recours pour excès de pouvoir peut être formé dans les 2 mois de la notificati</w:t>
      </w:r>
      <w:r w:rsidR="00772662" w:rsidRPr="00762557">
        <w:rPr>
          <w:color w:val="000000"/>
        </w:rPr>
        <w:t>on d’une déclaration sans suite.</w:t>
      </w:r>
    </w:p>
    <w:p w14:paraId="0026B893" w14:textId="77777777" w:rsidR="0087313A" w:rsidRPr="00762557" w:rsidRDefault="0087313A" w:rsidP="000A27B0">
      <w:pPr>
        <w:pStyle w:val="TEXTE0"/>
        <w:rPr>
          <w:color w:val="000000"/>
        </w:rPr>
      </w:pPr>
      <w:r w:rsidRPr="00762557">
        <w:rPr>
          <w:color w:val="000000"/>
        </w:rPr>
        <w:t xml:space="preserve">Un recours de pleine juridiction en contestation de la validité du contrat peut être formé par les candidats évincés dans un délai de 2 mois à compter de la date de publication de la décision de signer le marché public. </w:t>
      </w:r>
    </w:p>
    <w:sectPr w:rsidR="0087313A" w:rsidRPr="00762557" w:rsidSect="00962E3D">
      <w:footerReference w:type="default" r:id="rId16"/>
      <w:pgSz w:w="11906" w:h="16838"/>
      <w:pgMar w:top="1021" w:right="1133" w:bottom="1021" w:left="1418" w:header="709" w:footer="102"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E88FE" w14:textId="77777777" w:rsidR="00855520" w:rsidRDefault="00855520" w:rsidP="0087313A">
      <w:r>
        <w:separator/>
      </w:r>
    </w:p>
  </w:endnote>
  <w:endnote w:type="continuationSeparator" w:id="0">
    <w:p w14:paraId="47E3323A" w14:textId="77777777" w:rsidR="00855520" w:rsidRDefault="00855520" w:rsidP="0087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2F9DD" w14:textId="5A41C235" w:rsidR="00855520" w:rsidRPr="009814ED" w:rsidRDefault="00855520" w:rsidP="00962E3D">
    <w:pPr>
      <w:shd w:val="clear" w:color="auto" w:fill="C5E0B3"/>
      <w:spacing w:line="259" w:lineRule="auto"/>
      <w:ind w:left="-851" w:right="-851"/>
      <w:jc w:val="center"/>
      <w:rPr>
        <w:rFonts w:ascii="Corbel" w:hAnsi="Corbel" w:cs="Calibri Light"/>
        <w:b/>
        <w:sz w:val="16"/>
        <w:szCs w:val="16"/>
      </w:rPr>
    </w:pPr>
    <w:r w:rsidRPr="009814ED">
      <w:rPr>
        <w:rFonts w:ascii="Corbel" w:eastAsia="Arial" w:hAnsi="Corbel" w:cs="Calibri Light"/>
        <w:b/>
        <w:sz w:val="16"/>
        <w:szCs w:val="16"/>
      </w:rPr>
      <w:t>AFFAIRE 2</w:t>
    </w:r>
    <w:r>
      <w:rPr>
        <w:rFonts w:ascii="Corbel" w:eastAsia="Arial" w:hAnsi="Corbel" w:cs="Calibri Light"/>
        <w:b/>
        <w:sz w:val="16"/>
        <w:szCs w:val="16"/>
      </w:rPr>
      <w:t xml:space="preserve">5A0122 - </w:t>
    </w:r>
    <w:r w:rsidRPr="009814ED">
      <w:rPr>
        <w:rFonts w:ascii="Corbel" w:eastAsia="Arial" w:hAnsi="Corbel" w:cs="Calibri Light"/>
        <w:b/>
        <w:sz w:val="16"/>
        <w:szCs w:val="16"/>
      </w:rPr>
      <w:t>Vêtements et articles divers de blanchisserie</w:t>
    </w:r>
  </w:p>
  <w:p w14:paraId="3AA85034" w14:textId="502D2C70" w:rsidR="00855520" w:rsidRPr="009814ED" w:rsidRDefault="00855520">
    <w:pPr>
      <w:pStyle w:val="Pieddepage"/>
      <w:widowControl/>
      <w:tabs>
        <w:tab w:val="clear" w:pos="9071"/>
        <w:tab w:val="right" w:pos="9072"/>
      </w:tabs>
      <w:jc w:val="center"/>
      <w:rPr>
        <w:rStyle w:val="Numrodepage"/>
        <w:rFonts w:ascii="Corbel" w:hAnsi="Corbel"/>
        <w:sz w:val="16"/>
      </w:rPr>
    </w:pPr>
    <w:r w:rsidRPr="009814ED">
      <w:rPr>
        <w:rStyle w:val="Numrodepage"/>
        <w:rFonts w:ascii="Corbel" w:hAnsi="Corbel"/>
        <w:sz w:val="16"/>
        <w:szCs w:val="16"/>
      </w:rPr>
      <w:t xml:space="preserve">Page </w:t>
    </w:r>
    <w:r w:rsidRPr="009814ED">
      <w:rPr>
        <w:rStyle w:val="Numrodepage"/>
        <w:rFonts w:ascii="Corbel" w:hAnsi="Corbel"/>
        <w:sz w:val="16"/>
      </w:rPr>
      <w:fldChar w:fldCharType="begin"/>
    </w:r>
    <w:r w:rsidRPr="009814ED">
      <w:rPr>
        <w:rStyle w:val="Numrodepage"/>
        <w:rFonts w:ascii="Corbel" w:hAnsi="Corbel"/>
        <w:sz w:val="16"/>
      </w:rPr>
      <w:instrText xml:space="preserve"> PAGE </w:instrText>
    </w:r>
    <w:r w:rsidRPr="009814ED">
      <w:rPr>
        <w:rStyle w:val="Numrodepage"/>
        <w:rFonts w:ascii="Corbel" w:hAnsi="Corbel"/>
        <w:sz w:val="16"/>
      </w:rPr>
      <w:fldChar w:fldCharType="separate"/>
    </w:r>
    <w:r w:rsidR="007A1509">
      <w:rPr>
        <w:rStyle w:val="Numrodepage"/>
        <w:rFonts w:ascii="Corbel" w:hAnsi="Corbel"/>
        <w:noProof/>
        <w:sz w:val="16"/>
      </w:rPr>
      <w:t>12</w:t>
    </w:r>
    <w:r w:rsidRPr="009814ED">
      <w:rPr>
        <w:rStyle w:val="Numrodepage"/>
        <w:rFonts w:ascii="Corbel" w:hAnsi="Corbel"/>
        <w:sz w:val="16"/>
      </w:rPr>
      <w:fldChar w:fldCharType="end"/>
    </w:r>
    <w:r w:rsidRPr="009814ED">
      <w:rPr>
        <w:rStyle w:val="Numrodepage"/>
        <w:rFonts w:ascii="Corbel" w:hAnsi="Corbel"/>
        <w:sz w:val="16"/>
      </w:rPr>
      <w:t>/</w:t>
    </w:r>
    <w:r w:rsidRPr="009814ED">
      <w:rPr>
        <w:rStyle w:val="Numrodepage"/>
        <w:rFonts w:ascii="Corbel" w:hAnsi="Corbel"/>
        <w:sz w:val="16"/>
      </w:rPr>
      <w:fldChar w:fldCharType="begin"/>
    </w:r>
    <w:r w:rsidRPr="009814ED">
      <w:rPr>
        <w:rStyle w:val="Numrodepage"/>
        <w:rFonts w:ascii="Corbel" w:hAnsi="Corbel"/>
        <w:sz w:val="16"/>
      </w:rPr>
      <w:instrText xml:space="preserve"> NUMPAGES </w:instrText>
    </w:r>
    <w:r w:rsidRPr="009814ED">
      <w:rPr>
        <w:rStyle w:val="Numrodepage"/>
        <w:rFonts w:ascii="Corbel" w:hAnsi="Corbel"/>
        <w:sz w:val="16"/>
      </w:rPr>
      <w:fldChar w:fldCharType="separate"/>
    </w:r>
    <w:r w:rsidR="007A1509">
      <w:rPr>
        <w:rStyle w:val="Numrodepage"/>
        <w:rFonts w:ascii="Corbel" w:hAnsi="Corbel"/>
        <w:noProof/>
        <w:sz w:val="16"/>
      </w:rPr>
      <w:t>12</w:t>
    </w:r>
    <w:r w:rsidRPr="009814ED">
      <w:rPr>
        <w:rStyle w:val="Numrodepage"/>
        <w:rFonts w:ascii="Corbel" w:hAnsi="Corbel"/>
        <w:sz w:val="16"/>
      </w:rPr>
      <w:fldChar w:fldCharType="end"/>
    </w:r>
  </w:p>
  <w:p w14:paraId="6619A837" w14:textId="6938F43D" w:rsidR="00855520" w:rsidRPr="009814ED" w:rsidRDefault="00855520">
    <w:pPr>
      <w:pStyle w:val="Pieddepage"/>
      <w:widowControl/>
      <w:tabs>
        <w:tab w:val="clear" w:pos="9071"/>
        <w:tab w:val="right" w:pos="9072"/>
      </w:tabs>
      <w:jc w:val="center"/>
      <w:rPr>
        <w:rStyle w:val="Numrodepage"/>
        <w:rFonts w:ascii="Corbel" w:hAnsi="Corbel"/>
        <w:sz w:val="16"/>
        <w:szCs w:val="16"/>
      </w:rPr>
    </w:pPr>
    <w:r w:rsidRPr="009814ED">
      <w:rPr>
        <w:rStyle w:val="Numrodepage"/>
        <w:rFonts w:ascii="Corbel" w:hAnsi="Corbel"/>
        <w:sz w:val="16"/>
      </w:rPr>
      <w:t>REGLEMENT DE LA CONSULTATION / SJ (03/06/2025)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56068" w14:textId="77777777" w:rsidR="00855520" w:rsidRDefault="00855520" w:rsidP="0087313A">
      <w:r>
        <w:separator/>
      </w:r>
    </w:p>
  </w:footnote>
  <w:footnote w:type="continuationSeparator" w:id="0">
    <w:p w14:paraId="1C5FBDFF" w14:textId="77777777" w:rsidR="00855520" w:rsidRDefault="00855520" w:rsidP="008731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multilevel"/>
    <w:tmpl w:val="0000001A"/>
    <w:name w:val="WWNum3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8AB4091"/>
    <w:multiLevelType w:val="hybridMultilevel"/>
    <w:tmpl w:val="0EA67984"/>
    <w:lvl w:ilvl="0" w:tplc="D766F190">
      <w:numFmt w:val="bullet"/>
      <w:lvlText w:val="-"/>
      <w:lvlJc w:val="left"/>
      <w:pPr>
        <w:ind w:left="1776" w:hanging="360"/>
      </w:pPr>
      <w:rPr>
        <w:rFonts w:ascii="Calibri" w:eastAsiaTheme="minorEastAsia"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15:restartNumberingAfterBreak="0">
    <w:nsid w:val="0AF62ADA"/>
    <w:multiLevelType w:val="multilevel"/>
    <w:tmpl w:val="97204722"/>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right"/>
      <w:pPr>
        <w:ind w:left="1440" w:hanging="144"/>
      </w:pPr>
      <w:rPr>
        <w:rFonts w:hint="default"/>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4" w15:restartNumberingAfterBreak="0">
    <w:nsid w:val="138B5DEB"/>
    <w:multiLevelType w:val="hybridMultilevel"/>
    <w:tmpl w:val="75049486"/>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1E0BD7"/>
    <w:multiLevelType w:val="multilevel"/>
    <w:tmpl w:val="3F84F622"/>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36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22DD2AA3"/>
    <w:multiLevelType w:val="hybridMultilevel"/>
    <w:tmpl w:val="58B0D05E"/>
    <w:lvl w:ilvl="0" w:tplc="CE368478">
      <w:start w:val="2"/>
      <w:numFmt w:val="bullet"/>
      <w:lvlText w:val="-"/>
      <w:lvlJc w:val="left"/>
      <w:pPr>
        <w:ind w:left="720" w:hanging="360"/>
      </w:pPr>
      <w:rPr>
        <w:rFonts w:ascii="Corbel" w:eastAsia="Times New Roman" w:hAnsi="Corbel"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4213F"/>
    <w:multiLevelType w:val="hybridMultilevel"/>
    <w:tmpl w:val="483A3570"/>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8D4F07"/>
    <w:multiLevelType w:val="hybridMultilevel"/>
    <w:tmpl w:val="EBA266FE"/>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79487D"/>
    <w:multiLevelType w:val="hybridMultilevel"/>
    <w:tmpl w:val="5AE2E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B3571B"/>
    <w:multiLevelType w:val="hybridMultilevel"/>
    <w:tmpl w:val="493ACA42"/>
    <w:lvl w:ilvl="0" w:tplc="040C0001">
      <w:start w:val="1"/>
      <w:numFmt w:val="bullet"/>
      <w:lvlText w:val=""/>
      <w:lvlJc w:val="left"/>
      <w:pPr>
        <w:ind w:left="1426" w:hanging="360"/>
      </w:pPr>
      <w:rPr>
        <w:rFonts w:ascii="Symbol" w:hAnsi="Symbol" w:hint="default"/>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11" w15:restartNumberingAfterBreak="0">
    <w:nsid w:val="38C36336"/>
    <w:multiLevelType w:val="hybridMultilevel"/>
    <w:tmpl w:val="B83C8C3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702FC8"/>
    <w:multiLevelType w:val="multilevel"/>
    <w:tmpl w:val="90C8D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45462D"/>
    <w:multiLevelType w:val="singleLevel"/>
    <w:tmpl w:val="6A8614C0"/>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14" w15:restartNumberingAfterBreak="0">
    <w:nsid w:val="472517CB"/>
    <w:multiLevelType w:val="hybridMultilevel"/>
    <w:tmpl w:val="9126F644"/>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1E0987"/>
    <w:multiLevelType w:val="hybridMultilevel"/>
    <w:tmpl w:val="EB80256E"/>
    <w:lvl w:ilvl="0" w:tplc="FFFFFFFF">
      <w:start w:val="1"/>
      <w:numFmt w:val="bullet"/>
      <w:pStyle w:val="Puce1dedbut"/>
      <w:lvlText w:val=""/>
      <w:lvlJc w:val="left"/>
      <w:pPr>
        <w:tabs>
          <w:tab w:val="num" w:pos="397"/>
        </w:tabs>
        <w:ind w:left="397" w:hanging="397"/>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F21F61"/>
    <w:multiLevelType w:val="hybridMultilevel"/>
    <w:tmpl w:val="11C4DE56"/>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80449D"/>
    <w:multiLevelType w:val="multilevel"/>
    <w:tmpl w:val="E0C805AC"/>
    <w:lvl w:ilvl="0">
      <w:start w:val="1"/>
      <w:numFmt w:val="decimal"/>
      <w:pStyle w:val="Titre"/>
      <w:isLgl/>
      <w:lvlText w:val="ARTICLE %1 - "/>
      <w:lvlJc w:val="left"/>
      <w:pPr>
        <w:tabs>
          <w:tab w:val="num" w:pos="680"/>
        </w:tabs>
        <w:ind w:left="624" w:hanging="397"/>
      </w:pPr>
      <w:rPr>
        <w:rFonts w:ascii="Corbel" w:hAnsi="Corbel" w:hint="default"/>
        <w:b/>
        <w:bCs w:val="0"/>
        <w:i w:val="0"/>
        <w:iCs w:val="0"/>
        <w:caps w:val="0"/>
        <w:smallCaps w:val="0"/>
        <w:strike w:val="0"/>
        <w:dstrike w:val="0"/>
        <w:noProof w:val="0"/>
        <w:vanish w:val="0"/>
        <w:color w:val="auto"/>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134"/>
        </w:tabs>
        <w:ind w:left="397"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18" w15:restartNumberingAfterBreak="0">
    <w:nsid w:val="6B7E0406"/>
    <w:multiLevelType w:val="hybridMultilevel"/>
    <w:tmpl w:val="F9B64B8E"/>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A514B27"/>
    <w:multiLevelType w:val="hybridMultilevel"/>
    <w:tmpl w:val="15DAA322"/>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1E704D"/>
    <w:multiLevelType w:val="hybridMultilevel"/>
    <w:tmpl w:val="FDBA75E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9C5CF2"/>
    <w:multiLevelType w:val="hybridMultilevel"/>
    <w:tmpl w:val="F420189E"/>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A60824"/>
    <w:multiLevelType w:val="hybridMultilevel"/>
    <w:tmpl w:val="171A93F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2D3AB0"/>
    <w:multiLevelType w:val="hybridMultilevel"/>
    <w:tmpl w:val="6DA83FF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7"/>
  </w:num>
  <w:num w:numId="2">
    <w:abstractNumId w:val="17"/>
  </w:num>
  <w:num w:numId="3">
    <w:abstractNumId w:val="13"/>
  </w:num>
  <w:num w:numId="4">
    <w:abstractNumId w:val="15"/>
  </w:num>
  <w:num w:numId="5">
    <w:abstractNumId w:val="7"/>
  </w:num>
  <w:num w:numId="6">
    <w:abstractNumId w:val="22"/>
  </w:num>
  <w:num w:numId="7">
    <w:abstractNumId w:val="1"/>
  </w:num>
  <w:num w:numId="8">
    <w:abstractNumId w:val="0"/>
  </w:num>
  <w:num w:numId="9">
    <w:abstractNumId w:val="12"/>
  </w:num>
  <w:num w:numId="10">
    <w:abstractNumId w:val="5"/>
  </w:num>
  <w:num w:numId="11">
    <w:abstractNumId w:val="23"/>
  </w:num>
  <w:num w:numId="12">
    <w:abstractNumId w:val="9"/>
  </w:num>
  <w:num w:numId="13">
    <w:abstractNumId w:val="1"/>
  </w:num>
  <w:num w:numId="14">
    <w:abstractNumId w:val="2"/>
  </w:num>
  <w:num w:numId="15">
    <w:abstractNumId w:val="6"/>
  </w:num>
  <w:num w:numId="16">
    <w:abstractNumId w:val="16"/>
  </w:num>
  <w:num w:numId="17">
    <w:abstractNumId w:val="19"/>
  </w:num>
  <w:num w:numId="18">
    <w:abstractNumId w:val="8"/>
  </w:num>
  <w:num w:numId="19">
    <w:abstractNumId w:val="21"/>
  </w:num>
  <w:num w:numId="20">
    <w:abstractNumId w:val="18"/>
  </w:num>
  <w:num w:numId="21">
    <w:abstractNumId w:val="20"/>
  </w:num>
  <w:num w:numId="22">
    <w:abstractNumId w:val="10"/>
  </w:num>
  <w:num w:numId="23">
    <w:abstractNumId w:val="4"/>
  </w:num>
  <w:num w:numId="24">
    <w:abstractNumId w:val="14"/>
  </w:num>
  <w:num w:numId="25">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9F"/>
    <w:rsid w:val="0001123A"/>
    <w:rsid w:val="00025BED"/>
    <w:rsid w:val="0003036D"/>
    <w:rsid w:val="000409F2"/>
    <w:rsid w:val="000766DA"/>
    <w:rsid w:val="000A27B0"/>
    <w:rsid w:val="000B655B"/>
    <w:rsid w:val="000C03A2"/>
    <w:rsid w:val="000D1DD2"/>
    <w:rsid w:val="000D60B8"/>
    <w:rsid w:val="000F1D8A"/>
    <w:rsid w:val="001048E5"/>
    <w:rsid w:val="00156CFF"/>
    <w:rsid w:val="001826F5"/>
    <w:rsid w:val="00186E6A"/>
    <w:rsid w:val="001A3764"/>
    <w:rsid w:val="001B0668"/>
    <w:rsid w:val="001D6C4C"/>
    <w:rsid w:val="00265080"/>
    <w:rsid w:val="002716B7"/>
    <w:rsid w:val="0028136B"/>
    <w:rsid w:val="00281566"/>
    <w:rsid w:val="0028396C"/>
    <w:rsid w:val="00283A72"/>
    <w:rsid w:val="002A76C5"/>
    <w:rsid w:val="002B03C3"/>
    <w:rsid w:val="003029B7"/>
    <w:rsid w:val="00310E15"/>
    <w:rsid w:val="00313015"/>
    <w:rsid w:val="00326843"/>
    <w:rsid w:val="00350B17"/>
    <w:rsid w:val="0035428C"/>
    <w:rsid w:val="003705F6"/>
    <w:rsid w:val="00385F4D"/>
    <w:rsid w:val="003B2B84"/>
    <w:rsid w:val="003B608E"/>
    <w:rsid w:val="003C0160"/>
    <w:rsid w:val="003C2745"/>
    <w:rsid w:val="003E05BA"/>
    <w:rsid w:val="003F1CF1"/>
    <w:rsid w:val="0043483E"/>
    <w:rsid w:val="004438A7"/>
    <w:rsid w:val="004453F4"/>
    <w:rsid w:val="00447D9A"/>
    <w:rsid w:val="004712EE"/>
    <w:rsid w:val="00476302"/>
    <w:rsid w:val="0049355C"/>
    <w:rsid w:val="004B69EE"/>
    <w:rsid w:val="004D4A5E"/>
    <w:rsid w:val="004E0543"/>
    <w:rsid w:val="004F28FB"/>
    <w:rsid w:val="004F72FD"/>
    <w:rsid w:val="00517F78"/>
    <w:rsid w:val="0052773C"/>
    <w:rsid w:val="00527E40"/>
    <w:rsid w:val="00540B51"/>
    <w:rsid w:val="00554F6C"/>
    <w:rsid w:val="005879EE"/>
    <w:rsid w:val="005A38B3"/>
    <w:rsid w:val="005B1FAE"/>
    <w:rsid w:val="005C4D21"/>
    <w:rsid w:val="005D13EF"/>
    <w:rsid w:val="006011FB"/>
    <w:rsid w:val="00607864"/>
    <w:rsid w:val="0061016E"/>
    <w:rsid w:val="006179ED"/>
    <w:rsid w:val="00645D4E"/>
    <w:rsid w:val="00670A7A"/>
    <w:rsid w:val="00691BC1"/>
    <w:rsid w:val="00691FD3"/>
    <w:rsid w:val="00696871"/>
    <w:rsid w:val="006A50D5"/>
    <w:rsid w:val="006E0345"/>
    <w:rsid w:val="006E749B"/>
    <w:rsid w:val="006F712E"/>
    <w:rsid w:val="00715FB2"/>
    <w:rsid w:val="007235D2"/>
    <w:rsid w:val="00724216"/>
    <w:rsid w:val="00737A8F"/>
    <w:rsid w:val="007403D7"/>
    <w:rsid w:val="00740ECA"/>
    <w:rsid w:val="00762557"/>
    <w:rsid w:val="0076489B"/>
    <w:rsid w:val="00772662"/>
    <w:rsid w:val="00786021"/>
    <w:rsid w:val="00790572"/>
    <w:rsid w:val="007A1509"/>
    <w:rsid w:val="007A62ED"/>
    <w:rsid w:val="007D1465"/>
    <w:rsid w:val="007F6E6E"/>
    <w:rsid w:val="00800357"/>
    <w:rsid w:val="00810643"/>
    <w:rsid w:val="00817244"/>
    <w:rsid w:val="00822024"/>
    <w:rsid w:val="00827E48"/>
    <w:rsid w:val="00841B5F"/>
    <w:rsid w:val="008439AE"/>
    <w:rsid w:val="008442E9"/>
    <w:rsid w:val="00850E3E"/>
    <w:rsid w:val="00855520"/>
    <w:rsid w:val="00862A08"/>
    <w:rsid w:val="008667FB"/>
    <w:rsid w:val="0087313A"/>
    <w:rsid w:val="00876DBF"/>
    <w:rsid w:val="00896917"/>
    <w:rsid w:val="008B2252"/>
    <w:rsid w:val="008D2C52"/>
    <w:rsid w:val="008D5ABE"/>
    <w:rsid w:val="008E37CC"/>
    <w:rsid w:val="008F6A3C"/>
    <w:rsid w:val="009015C5"/>
    <w:rsid w:val="00930DF2"/>
    <w:rsid w:val="00931CFB"/>
    <w:rsid w:val="00943A04"/>
    <w:rsid w:val="00960750"/>
    <w:rsid w:val="00962E3D"/>
    <w:rsid w:val="00974009"/>
    <w:rsid w:val="00975DAF"/>
    <w:rsid w:val="00976A0E"/>
    <w:rsid w:val="009814ED"/>
    <w:rsid w:val="00990460"/>
    <w:rsid w:val="009A2839"/>
    <w:rsid w:val="009B399E"/>
    <w:rsid w:val="009C669F"/>
    <w:rsid w:val="009D1321"/>
    <w:rsid w:val="009D7250"/>
    <w:rsid w:val="00A0585B"/>
    <w:rsid w:val="00A2391C"/>
    <w:rsid w:val="00A279B0"/>
    <w:rsid w:val="00A34DB2"/>
    <w:rsid w:val="00A83FC2"/>
    <w:rsid w:val="00A87180"/>
    <w:rsid w:val="00A92303"/>
    <w:rsid w:val="00AA5DF4"/>
    <w:rsid w:val="00AC2844"/>
    <w:rsid w:val="00AC4BE2"/>
    <w:rsid w:val="00AC4C46"/>
    <w:rsid w:val="00AD2D4B"/>
    <w:rsid w:val="00AD2FA9"/>
    <w:rsid w:val="00AE2DD7"/>
    <w:rsid w:val="00AE57D5"/>
    <w:rsid w:val="00B07578"/>
    <w:rsid w:val="00B15A97"/>
    <w:rsid w:val="00B34B7E"/>
    <w:rsid w:val="00B5353A"/>
    <w:rsid w:val="00B54F8F"/>
    <w:rsid w:val="00B77DD3"/>
    <w:rsid w:val="00B925DB"/>
    <w:rsid w:val="00BB2117"/>
    <w:rsid w:val="00BB34CF"/>
    <w:rsid w:val="00BB43FF"/>
    <w:rsid w:val="00BE2F64"/>
    <w:rsid w:val="00BF6AAD"/>
    <w:rsid w:val="00C378CC"/>
    <w:rsid w:val="00C406A0"/>
    <w:rsid w:val="00C5063B"/>
    <w:rsid w:val="00C85D76"/>
    <w:rsid w:val="00CB79E9"/>
    <w:rsid w:val="00CC0880"/>
    <w:rsid w:val="00CC29E7"/>
    <w:rsid w:val="00CC2E62"/>
    <w:rsid w:val="00CC38C8"/>
    <w:rsid w:val="00CD1607"/>
    <w:rsid w:val="00CD59D2"/>
    <w:rsid w:val="00D111AE"/>
    <w:rsid w:val="00D32A5F"/>
    <w:rsid w:val="00D54480"/>
    <w:rsid w:val="00D846FB"/>
    <w:rsid w:val="00D95846"/>
    <w:rsid w:val="00D97E79"/>
    <w:rsid w:val="00DA6D1B"/>
    <w:rsid w:val="00DC5ABE"/>
    <w:rsid w:val="00DF545E"/>
    <w:rsid w:val="00E02411"/>
    <w:rsid w:val="00E13503"/>
    <w:rsid w:val="00E140C0"/>
    <w:rsid w:val="00E15676"/>
    <w:rsid w:val="00E1594C"/>
    <w:rsid w:val="00E21A5D"/>
    <w:rsid w:val="00E242FE"/>
    <w:rsid w:val="00E24604"/>
    <w:rsid w:val="00E40A95"/>
    <w:rsid w:val="00E41C13"/>
    <w:rsid w:val="00E528AE"/>
    <w:rsid w:val="00E56695"/>
    <w:rsid w:val="00E61687"/>
    <w:rsid w:val="00E61F4A"/>
    <w:rsid w:val="00E71929"/>
    <w:rsid w:val="00E77299"/>
    <w:rsid w:val="00EA47E6"/>
    <w:rsid w:val="00EB0F26"/>
    <w:rsid w:val="00EB49FE"/>
    <w:rsid w:val="00ED0954"/>
    <w:rsid w:val="00ED0D2B"/>
    <w:rsid w:val="00ED1648"/>
    <w:rsid w:val="00EF23D4"/>
    <w:rsid w:val="00F11493"/>
    <w:rsid w:val="00F15235"/>
    <w:rsid w:val="00F46649"/>
    <w:rsid w:val="00F63BB6"/>
    <w:rsid w:val="00F66B4C"/>
    <w:rsid w:val="00F67D1C"/>
    <w:rsid w:val="00F753CA"/>
    <w:rsid w:val="00F92869"/>
    <w:rsid w:val="00F9395E"/>
    <w:rsid w:val="00F96B8B"/>
    <w:rsid w:val="00FA11F4"/>
    <w:rsid w:val="00FB7932"/>
    <w:rsid w:val="00FC68C4"/>
    <w:rsid w:val="00FC7EF5"/>
    <w:rsid w:val="00FD1D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050CECEB"/>
  <w15:chartTrackingRefBased/>
  <w15:docId w15:val="{9F1C579C-1EBF-420C-B63F-4E60ED0F0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FB2"/>
    <w:pPr>
      <w:widowControl w:val="0"/>
      <w:autoSpaceDE w:val="0"/>
      <w:autoSpaceDN w:val="0"/>
      <w:adjustRightInd w:val="0"/>
      <w:spacing w:after="0" w:line="240" w:lineRule="auto"/>
    </w:pPr>
    <w:rPr>
      <w:rFonts w:ascii="Arial" w:hAnsi="Arial" w:cs="Arial"/>
      <w:sz w:val="20"/>
      <w:szCs w:val="20"/>
      <w:lang w:eastAsia="fr-FR"/>
    </w:rPr>
  </w:style>
  <w:style w:type="paragraph" w:styleId="Titre1">
    <w:name w:val="heading 1"/>
    <w:aliases w:val="A2 - Titre 1"/>
    <w:basedOn w:val="Normal"/>
    <w:next w:val="Normal"/>
    <w:link w:val="Titre1Car"/>
    <w:autoRedefine/>
    <w:qFormat/>
    <w:rsid w:val="003029B7"/>
    <w:pPr>
      <w:keepNext/>
      <w:numPr>
        <w:ilvl w:val="1"/>
        <w:numId w:val="1"/>
      </w:numPr>
      <w:spacing w:before="120"/>
      <w:outlineLvl w:val="0"/>
    </w:pPr>
    <w:rPr>
      <w:rFonts w:ascii="Corbel" w:eastAsia="Arial Unicode MS" w:hAnsi="Corbel"/>
      <w:b/>
      <w:bCs/>
      <w:sz w:val="24"/>
      <w:szCs w:val="28"/>
      <w:u w:val="single"/>
    </w:rPr>
  </w:style>
  <w:style w:type="paragraph" w:styleId="Titre2">
    <w:name w:val="heading 2"/>
    <w:aliases w:val="SOUS ARTICLE"/>
    <w:basedOn w:val="Normal"/>
    <w:next w:val="Normal"/>
    <w:link w:val="Titre2Car"/>
    <w:autoRedefine/>
    <w:uiPriority w:val="9"/>
    <w:qFormat/>
    <w:rsid w:val="00F66B4C"/>
    <w:pPr>
      <w:keepNext/>
      <w:numPr>
        <w:ilvl w:val="2"/>
        <w:numId w:val="2"/>
      </w:numPr>
      <w:textboxTightWrap w:val="allLines"/>
      <w:outlineLvl w:val="1"/>
    </w:pPr>
    <w:rPr>
      <w:rFonts w:cstheme="majorHAnsi"/>
      <w:b/>
      <w:bCs/>
      <w:iCs/>
      <w:szCs w:val="14"/>
      <w:u w:val="single" w:color="000000"/>
    </w:rPr>
  </w:style>
  <w:style w:type="paragraph" w:styleId="Titre3">
    <w:name w:val="heading 3"/>
    <w:basedOn w:val="Normal"/>
    <w:next w:val="Normal"/>
    <w:link w:val="Titre3Car"/>
    <w:uiPriority w:val="9"/>
    <w:unhideWhenUsed/>
    <w:qFormat/>
    <w:rsid w:val="0087313A"/>
    <w:pPr>
      <w:keepNext/>
      <w:spacing w:before="240" w:after="60"/>
      <w:outlineLvl w:val="2"/>
    </w:pPr>
    <w:rPr>
      <w:rFonts w:ascii="Calibri Light" w:hAnsi="Calibri Light" w:cs="Times New Roman"/>
      <w:b/>
      <w:bCs/>
      <w:sz w:val="26"/>
      <w:szCs w:val="26"/>
    </w:rPr>
  </w:style>
  <w:style w:type="paragraph" w:styleId="Titre4">
    <w:name w:val="heading 4"/>
    <w:basedOn w:val="Normal"/>
    <w:next w:val="Normal"/>
    <w:link w:val="Titre4Car"/>
    <w:autoRedefine/>
    <w:uiPriority w:val="9"/>
    <w:unhideWhenUsed/>
    <w:qFormat/>
    <w:rsid w:val="00F66B4C"/>
    <w:pPr>
      <w:keepNext/>
      <w:keepLines/>
      <w:numPr>
        <w:ilvl w:val="3"/>
        <w:numId w:val="2"/>
      </w:numPr>
      <w:spacing w:before="40"/>
      <w:outlineLvl w:val="3"/>
    </w:pPr>
    <w:rPr>
      <w:rFonts w:eastAsiaTheme="majorEastAsia" w:cstheme="majorBidi"/>
      <w:i/>
      <w:iCs/>
      <w:color w:val="000000" w:themeColor="text1"/>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A1 - Titre"/>
    <w:basedOn w:val="Normal"/>
    <w:next w:val="Normal"/>
    <w:link w:val="TitreCar"/>
    <w:autoRedefine/>
    <w:qFormat/>
    <w:rsid w:val="004B69EE"/>
    <w:pPr>
      <w:numPr>
        <w:numId w:val="2"/>
      </w:numPr>
      <w:pBdr>
        <w:top w:val="single" w:sz="4" w:space="1" w:color="auto"/>
        <w:left w:val="single" w:sz="4" w:space="4" w:color="auto"/>
        <w:bottom w:val="single" w:sz="4" w:space="1" w:color="auto"/>
        <w:right w:val="single" w:sz="4" w:space="4" w:color="auto"/>
      </w:pBdr>
      <w:shd w:val="clear" w:color="auto" w:fill="C5E0B3" w:themeFill="accent6" w:themeFillTint="66"/>
      <w:spacing w:before="240"/>
      <w:ind w:hanging="624"/>
    </w:pPr>
    <w:rPr>
      <w:rFonts w:ascii="Corbel" w:hAnsi="Corbel"/>
      <w:b/>
      <w:caps/>
      <w:sz w:val="28"/>
      <w:szCs w:val="28"/>
    </w:rPr>
  </w:style>
  <w:style w:type="character" w:customStyle="1" w:styleId="TitreCar">
    <w:name w:val="Titre Car"/>
    <w:aliases w:val="A1 - Titre Car"/>
    <w:basedOn w:val="Policepardfaut"/>
    <w:link w:val="Titre"/>
    <w:rsid w:val="004B69EE"/>
    <w:rPr>
      <w:rFonts w:ascii="Corbel" w:hAnsi="Corbel" w:cs="Arial"/>
      <w:b/>
      <w:caps/>
      <w:sz w:val="28"/>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aliases w:val="SOUS ARTICLE Car"/>
    <w:link w:val="Titre2"/>
    <w:uiPriority w:val="9"/>
    <w:rsid w:val="00F66B4C"/>
    <w:rPr>
      <w:rFonts w:ascii="Arial" w:hAnsi="Arial" w:cstheme="majorHAnsi"/>
      <w:b/>
      <w:bCs/>
      <w:iCs/>
      <w:sz w:val="20"/>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BF6AAD"/>
    <w:rPr>
      <w:rFonts w:ascii="Arial" w:eastAsiaTheme="majorEastAsia" w:hAnsi="Arial" w:cstheme="majorBidi"/>
      <w:i/>
      <w:iCs/>
      <w:color w:val="000000" w:themeColor="text1"/>
      <w:sz w:val="20"/>
      <w:szCs w:val="20"/>
      <w:u w:val="single"/>
      <w:lang w:eastAsia="fr-FR"/>
    </w:rPr>
  </w:style>
  <w:style w:type="character" w:customStyle="1" w:styleId="Titre1Car">
    <w:name w:val="Titre 1 Car"/>
    <w:aliases w:val="A2 - Titre 1 Car"/>
    <w:basedOn w:val="Policepardfaut"/>
    <w:link w:val="Titre1"/>
    <w:rsid w:val="003029B7"/>
    <w:rPr>
      <w:rFonts w:ascii="Corbel" w:eastAsia="Arial Unicode MS" w:hAnsi="Corbel" w:cs="Arial"/>
      <w:b/>
      <w:bCs/>
      <w:sz w:val="24"/>
      <w:szCs w:val="28"/>
      <w:u w:val="single"/>
      <w:lang w:eastAsia="fr-FR"/>
    </w:rPr>
  </w:style>
  <w:style w:type="character" w:customStyle="1" w:styleId="Titre3Car">
    <w:name w:val="Titre 3 Car"/>
    <w:basedOn w:val="Policepardfaut"/>
    <w:link w:val="Titre3"/>
    <w:uiPriority w:val="9"/>
    <w:rsid w:val="0087313A"/>
    <w:rPr>
      <w:rFonts w:ascii="Calibri Light" w:hAnsi="Calibri Light" w:cs="Times New Roman"/>
      <w:b/>
      <w:bCs/>
      <w:sz w:val="26"/>
      <w:szCs w:val="26"/>
      <w:lang w:eastAsia="fr-FR"/>
    </w:rPr>
  </w:style>
  <w:style w:type="paragraph" w:customStyle="1" w:styleId="RedTitre">
    <w:name w:val="RedTitre"/>
    <w:basedOn w:val="Normal"/>
    <w:rsid w:val="0087313A"/>
    <w:pPr>
      <w:framePr w:hSpace="142" w:wrap="auto" w:vAnchor="text" w:hAnchor="text" w:xAlign="center" w:y="1"/>
      <w:jc w:val="center"/>
    </w:pPr>
    <w:rPr>
      <w:b/>
      <w:bCs/>
      <w:sz w:val="22"/>
      <w:szCs w:val="22"/>
    </w:rPr>
  </w:style>
  <w:style w:type="paragraph" w:customStyle="1" w:styleId="RedNomDoc">
    <w:name w:val="RedNomDoc"/>
    <w:basedOn w:val="Normal"/>
    <w:rsid w:val="0087313A"/>
    <w:pPr>
      <w:jc w:val="center"/>
    </w:pPr>
    <w:rPr>
      <w:b/>
      <w:bCs/>
      <w:sz w:val="30"/>
      <w:szCs w:val="30"/>
    </w:rPr>
  </w:style>
  <w:style w:type="paragraph" w:customStyle="1" w:styleId="RedTitre1">
    <w:name w:val="RedTitre1"/>
    <w:basedOn w:val="Normal"/>
    <w:rsid w:val="0087313A"/>
    <w:pPr>
      <w:framePr w:hSpace="142" w:wrap="auto" w:vAnchor="text" w:hAnchor="text" w:xAlign="center" w:y="1"/>
      <w:jc w:val="center"/>
    </w:pPr>
    <w:rPr>
      <w:b/>
      <w:bCs/>
      <w:sz w:val="22"/>
      <w:szCs w:val="22"/>
    </w:rPr>
  </w:style>
  <w:style w:type="paragraph" w:customStyle="1" w:styleId="RedTitre2">
    <w:name w:val="RedTitre2"/>
    <w:basedOn w:val="Normal"/>
    <w:rsid w:val="0087313A"/>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sid w:val="0087313A"/>
    <w:rPr>
      <w:sz w:val="22"/>
      <w:szCs w:val="22"/>
    </w:rPr>
  </w:style>
  <w:style w:type="paragraph" w:customStyle="1" w:styleId="RedPara">
    <w:name w:val="RedPara"/>
    <w:basedOn w:val="Normal"/>
    <w:rsid w:val="0087313A"/>
    <w:pPr>
      <w:keepNext/>
      <w:spacing w:before="240" w:after="60"/>
    </w:pPr>
    <w:rPr>
      <w:b/>
      <w:bCs/>
      <w:sz w:val="22"/>
      <w:szCs w:val="22"/>
    </w:rPr>
  </w:style>
  <w:style w:type="paragraph" w:customStyle="1" w:styleId="RedRub">
    <w:name w:val="RedRub"/>
    <w:basedOn w:val="Normal"/>
    <w:rsid w:val="0087313A"/>
    <w:pPr>
      <w:keepNext/>
      <w:spacing w:before="60" w:after="60"/>
    </w:pPr>
    <w:rPr>
      <w:b/>
      <w:bCs/>
      <w:sz w:val="22"/>
      <w:szCs w:val="22"/>
    </w:rPr>
  </w:style>
  <w:style w:type="paragraph" w:customStyle="1" w:styleId="RedTxt">
    <w:name w:val="RedTxt"/>
    <w:basedOn w:val="Normal"/>
    <w:link w:val="RedTxtCar"/>
    <w:rsid w:val="0087313A"/>
    <w:pPr>
      <w:keepLines/>
    </w:pPr>
    <w:rPr>
      <w:sz w:val="18"/>
      <w:szCs w:val="18"/>
    </w:rPr>
  </w:style>
  <w:style w:type="paragraph" w:styleId="Pieddepage">
    <w:name w:val="footer"/>
    <w:basedOn w:val="Normal"/>
    <w:link w:val="PieddepageCar"/>
    <w:rsid w:val="0087313A"/>
    <w:pPr>
      <w:tabs>
        <w:tab w:val="center" w:pos="4819"/>
        <w:tab w:val="right" w:pos="9071"/>
      </w:tabs>
    </w:pPr>
    <w:rPr>
      <w:sz w:val="24"/>
      <w:szCs w:val="24"/>
    </w:rPr>
  </w:style>
  <w:style w:type="character" w:customStyle="1" w:styleId="PieddepageCar">
    <w:name w:val="Pied de page Car"/>
    <w:basedOn w:val="Policepardfaut"/>
    <w:link w:val="Pieddepage"/>
    <w:rsid w:val="0087313A"/>
    <w:rPr>
      <w:rFonts w:ascii="Arial" w:hAnsi="Arial" w:cs="Arial"/>
      <w:sz w:val="24"/>
      <w:szCs w:val="24"/>
      <w:lang w:eastAsia="fr-FR"/>
    </w:rPr>
  </w:style>
  <w:style w:type="paragraph" w:styleId="En-tte">
    <w:name w:val="header"/>
    <w:basedOn w:val="Normal"/>
    <w:link w:val="En-tteCar"/>
    <w:semiHidden/>
    <w:rsid w:val="0087313A"/>
    <w:pPr>
      <w:tabs>
        <w:tab w:val="center" w:pos="4536"/>
        <w:tab w:val="right" w:pos="9072"/>
      </w:tabs>
    </w:pPr>
  </w:style>
  <w:style w:type="character" w:customStyle="1" w:styleId="En-tteCar">
    <w:name w:val="En-tête Car"/>
    <w:basedOn w:val="Policepardfaut"/>
    <w:link w:val="En-tte"/>
    <w:semiHidden/>
    <w:rsid w:val="0087313A"/>
    <w:rPr>
      <w:rFonts w:ascii="Arial" w:hAnsi="Arial" w:cs="Arial"/>
      <w:sz w:val="20"/>
      <w:szCs w:val="20"/>
      <w:lang w:eastAsia="fr-FR"/>
    </w:rPr>
  </w:style>
  <w:style w:type="character" w:styleId="Numrodepage">
    <w:name w:val="page number"/>
    <w:basedOn w:val="Policepardfaut"/>
    <w:semiHidden/>
    <w:rsid w:val="0087313A"/>
  </w:style>
  <w:style w:type="character" w:styleId="Lienhypertexte">
    <w:name w:val="Hyperlink"/>
    <w:uiPriority w:val="99"/>
    <w:rsid w:val="0087313A"/>
    <w:rPr>
      <w:color w:val="0000FF"/>
      <w:u w:val="single"/>
    </w:rPr>
  </w:style>
  <w:style w:type="paragraph" w:styleId="Retraitcorpsdetexte">
    <w:name w:val="Body Text Indent"/>
    <w:basedOn w:val="Normal"/>
    <w:link w:val="RetraitcorpsdetexteCar"/>
    <w:semiHidden/>
    <w:rsid w:val="0087313A"/>
    <w:pPr>
      <w:spacing w:before="240" w:line="360" w:lineRule="auto"/>
      <w:ind w:left="708"/>
      <w:jc w:val="both"/>
    </w:pPr>
  </w:style>
  <w:style w:type="character" w:customStyle="1" w:styleId="RetraitcorpsdetexteCar">
    <w:name w:val="Retrait corps de texte Car"/>
    <w:basedOn w:val="Policepardfaut"/>
    <w:link w:val="Retraitcorpsdetexte"/>
    <w:semiHidden/>
    <w:rsid w:val="0087313A"/>
    <w:rPr>
      <w:rFonts w:ascii="Arial" w:hAnsi="Arial" w:cs="Arial"/>
      <w:sz w:val="20"/>
      <w:szCs w:val="20"/>
      <w:lang w:eastAsia="fr-FR"/>
    </w:rPr>
  </w:style>
  <w:style w:type="paragraph" w:styleId="Corpsdetexte">
    <w:name w:val="Body Text"/>
    <w:basedOn w:val="Normal"/>
    <w:link w:val="CorpsdetexteCar"/>
    <w:semiHidden/>
    <w:rsid w:val="0087313A"/>
    <w:pPr>
      <w:widowControl/>
      <w:autoSpaceDE/>
      <w:autoSpaceDN/>
      <w:adjustRightInd/>
      <w:jc w:val="both"/>
    </w:pPr>
    <w:rPr>
      <w:sz w:val="18"/>
      <w:szCs w:val="18"/>
    </w:rPr>
  </w:style>
  <w:style w:type="character" w:customStyle="1" w:styleId="CorpsdetexteCar">
    <w:name w:val="Corps de texte Car"/>
    <w:basedOn w:val="Policepardfaut"/>
    <w:link w:val="Corpsdetexte"/>
    <w:semiHidden/>
    <w:rsid w:val="0087313A"/>
    <w:rPr>
      <w:rFonts w:ascii="Arial" w:hAnsi="Arial" w:cs="Arial"/>
      <w:sz w:val="18"/>
      <w:szCs w:val="18"/>
      <w:lang w:eastAsia="fr-FR"/>
    </w:rPr>
  </w:style>
  <w:style w:type="paragraph" w:customStyle="1" w:styleId="Corpsdutexteespace12dessusCar">
    <w:name w:val="Corps du texte espace 12 dessus Car"/>
    <w:basedOn w:val="Normal"/>
    <w:rsid w:val="0087313A"/>
    <w:pPr>
      <w:widowControl/>
      <w:autoSpaceDE/>
      <w:autoSpaceDN/>
      <w:adjustRightInd/>
      <w:spacing w:before="240"/>
      <w:jc w:val="both"/>
    </w:pPr>
    <w:rPr>
      <w:sz w:val="18"/>
      <w:szCs w:val="18"/>
    </w:rPr>
  </w:style>
  <w:style w:type="paragraph" w:customStyle="1" w:styleId="Puce1">
    <w:name w:val="Puce 1"/>
    <w:basedOn w:val="Normal"/>
    <w:rsid w:val="0087313A"/>
    <w:pPr>
      <w:widowControl/>
      <w:numPr>
        <w:numId w:val="3"/>
      </w:numPr>
      <w:autoSpaceDE/>
      <w:autoSpaceDN/>
      <w:adjustRightInd/>
      <w:ind w:right="357"/>
      <w:jc w:val="both"/>
    </w:pPr>
    <w:rPr>
      <w:sz w:val="18"/>
      <w:szCs w:val="18"/>
    </w:rPr>
  </w:style>
  <w:style w:type="paragraph" w:customStyle="1" w:styleId="Puce1dedbut">
    <w:name w:val="Puce 1 de début"/>
    <w:basedOn w:val="Puce1"/>
    <w:next w:val="Puce1"/>
    <w:rsid w:val="0087313A"/>
    <w:pPr>
      <w:numPr>
        <w:numId w:val="4"/>
      </w:numPr>
      <w:tabs>
        <w:tab w:val="clear" w:pos="397"/>
        <w:tab w:val="num" w:pos="360"/>
        <w:tab w:val="num" w:pos="420"/>
      </w:tabs>
      <w:spacing w:before="240"/>
      <w:ind w:left="420" w:hanging="420"/>
    </w:pPr>
  </w:style>
  <w:style w:type="paragraph" w:styleId="Index1">
    <w:name w:val="index 1"/>
    <w:basedOn w:val="Normal"/>
    <w:next w:val="Normal"/>
    <w:autoRedefine/>
    <w:semiHidden/>
    <w:rsid w:val="0087313A"/>
    <w:pPr>
      <w:ind w:left="200" w:hanging="200"/>
    </w:pPr>
  </w:style>
  <w:style w:type="paragraph" w:styleId="Index2">
    <w:name w:val="index 2"/>
    <w:basedOn w:val="Normal"/>
    <w:next w:val="Normal"/>
    <w:autoRedefine/>
    <w:semiHidden/>
    <w:rsid w:val="0087313A"/>
    <w:pPr>
      <w:ind w:left="400" w:hanging="200"/>
    </w:pPr>
  </w:style>
  <w:style w:type="paragraph" w:styleId="Index3">
    <w:name w:val="index 3"/>
    <w:basedOn w:val="Normal"/>
    <w:next w:val="Normal"/>
    <w:autoRedefine/>
    <w:semiHidden/>
    <w:rsid w:val="0087313A"/>
    <w:pPr>
      <w:ind w:left="600" w:hanging="200"/>
    </w:pPr>
  </w:style>
  <w:style w:type="paragraph" w:styleId="Index4">
    <w:name w:val="index 4"/>
    <w:basedOn w:val="Normal"/>
    <w:next w:val="Normal"/>
    <w:autoRedefine/>
    <w:semiHidden/>
    <w:rsid w:val="0087313A"/>
    <w:pPr>
      <w:ind w:left="800" w:hanging="200"/>
    </w:pPr>
  </w:style>
  <w:style w:type="paragraph" w:styleId="Index5">
    <w:name w:val="index 5"/>
    <w:basedOn w:val="Normal"/>
    <w:next w:val="Normal"/>
    <w:autoRedefine/>
    <w:semiHidden/>
    <w:rsid w:val="0087313A"/>
    <w:pPr>
      <w:ind w:left="1000" w:hanging="200"/>
    </w:pPr>
  </w:style>
  <w:style w:type="paragraph" w:styleId="Index6">
    <w:name w:val="index 6"/>
    <w:basedOn w:val="Normal"/>
    <w:next w:val="Normal"/>
    <w:autoRedefine/>
    <w:semiHidden/>
    <w:rsid w:val="0087313A"/>
    <w:pPr>
      <w:ind w:left="1200" w:hanging="200"/>
    </w:pPr>
  </w:style>
  <w:style w:type="paragraph" w:styleId="Index7">
    <w:name w:val="index 7"/>
    <w:basedOn w:val="Normal"/>
    <w:next w:val="Normal"/>
    <w:autoRedefine/>
    <w:semiHidden/>
    <w:rsid w:val="0087313A"/>
    <w:pPr>
      <w:ind w:left="1400" w:hanging="200"/>
    </w:pPr>
  </w:style>
  <w:style w:type="paragraph" w:styleId="Index8">
    <w:name w:val="index 8"/>
    <w:basedOn w:val="Normal"/>
    <w:next w:val="Normal"/>
    <w:autoRedefine/>
    <w:semiHidden/>
    <w:rsid w:val="0087313A"/>
    <w:pPr>
      <w:ind w:left="1600" w:hanging="200"/>
    </w:pPr>
  </w:style>
  <w:style w:type="paragraph" w:styleId="Index9">
    <w:name w:val="index 9"/>
    <w:basedOn w:val="Normal"/>
    <w:next w:val="Normal"/>
    <w:autoRedefine/>
    <w:semiHidden/>
    <w:rsid w:val="0087313A"/>
    <w:pPr>
      <w:ind w:left="1800" w:hanging="200"/>
    </w:pPr>
  </w:style>
  <w:style w:type="paragraph" w:styleId="Titreindex">
    <w:name w:val="index heading"/>
    <w:basedOn w:val="Normal"/>
    <w:next w:val="Index1"/>
    <w:semiHidden/>
    <w:rsid w:val="0087313A"/>
  </w:style>
  <w:style w:type="paragraph" w:styleId="TM2">
    <w:name w:val="toc 2"/>
    <w:basedOn w:val="Normal"/>
    <w:next w:val="Normal"/>
    <w:autoRedefine/>
    <w:uiPriority w:val="39"/>
    <w:rsid w:val="0087313A"/>
    <w:pPr>
      <w:ind w:left="200"/>
    </w:pPr>
    <w:rPr>
      <w:rFonts w:asciiTheme="minorHAnsi" w:hAnsiTheme="minorHAnsi"/>
      <w:smallCaps/>
    </w:rPr>
  </w:style>
  <w:style w:type="paragraph" w:styleId="TM1">
    <w:name w:val="toc 1"/>
    <w:basedOn w:val="Normal"/>
    <w:next w:val="Normal"/>
    <w:autoRedefine/>
    <w:uiPriority w:val="39"/>
    <w:rsid w:val="0087313A"/>
    <w:pPr>
      <w:spacing w:before="120" w:after="120"/>
    </w:pPr>
    <w:rPr>
      <w:rFonts w:asciiTheme="minorHAnsi" w:hAnsiTheme="minorHAnsi"/>
      <w:b/>
      <w:bCs/>
      <w:caps/>
    </w:rPr>
  </w:style>
  <w:style w:type="paragraph" w:styleId="TM3">
    <w:name w:val="toc 3"/>
    <w:basedOn w:val="Normal"/>
    <w:next w:val="Normal"/>
    <w:autoRedefine/>
    <w:uiPriority w:val="39"/>
    <w:rsid w:val="0087313A"/>
    <w:pPr>
      <w:ind w:left="400"/>
    </w:pPr>
    <w:rPr>
      <w:rFonts w:asciiTheme="minorHAnsi" w:hAnsiTheme="minorHAnsi"/>
      <w:i/>
      <w:iCs/>
    </w:rPr>
  </w:style>
  <w:style w:type="paragraph" w:styleId="TM4">
    <w:name w:val="toc 4"/>
    <w:basedOn w:val="Normal"/>
    <w:next w:val="Normal"/>
    <w:autoRedefine/>
    <w:semiHidden/>
    <w:rsid w:val="0087313A"/>
    <w:pPr>
      <w:ind w:left="600"/>
    </w:pPr>
    <w:rPr>
      <w:rFonts w:asciiTheme="minorHAnsi" w:hAnsiTheme="minorHAnsi"/>
      <w:sz w:val="18"/>
      <w:szCs w:val="18"/>
    </w:rPr>
  </w:style>
  <w:style w:type="paragraph" w:styleId="TM5">
    <w:name w:val="toc 5"/>
    <w:basedOn w:val="Normal"/>
    <w:next w:val="Normal"/>
    <w:autoRedefine/>
    <w:semiHidden/>
    <w:rsid w:val="0087313A"/>
    <w:pPr>
      <w:ind w:left="800"/>
    </w:pPr>
    <w:rPr>
      <w:rFonts w:asciiTheme="minorHAnsi" w:hAnsiTheme="minorHAnsi"/>
      <w:sz w:val="18"/>
      <w:szCs w:val="18"/>
    </w:rPr>
  </w:style>
  <w:style w:type="paragraph" w:styleId="TM6">
    <w:name w:val="toc 6"/>
    <w:basedOn w:val="Normal"/>
    <w:next w:val="Normal"/>
    <w:autoRedefine/>
    <w:semiHidden/>
    <w:rsid w:val="0087313A"/>
    <w:pPr>
      <w:ind w:left="1000"/>
    </w:pPr>
    <w:rPr>
      <w:rFonts w:asciiTheme="minorHAnsi" w:hAnsiTheme="minorHAnsi"/>
      <w:sz w:val="18"/>
      <w:szCs w:val="18"/>
    </w:rPr>
  </w:style>
  <w:style w:type="paragraph" w:styleId="TM7">
    <w:name w:val="toc 7"/>
    <w:basedOn w:val="Normal"/>
    <w:next w:val="Normal"/>
    <w:autoRedefine/>
    <w:semiHidden/>
    <w:rsid w:val="0087313A"/>
    <w:pPr>
      <w:ind w:left="1200"/>
    </w:pPr>
    <w:rPr>
      <w:rFonts w:asciiTheme="minorHAnsi" w:hAnsiTheme="minorHAnsi"/>
      <w:sz w:val="18"/>
      <w:szCs w:val="18"/>
    </w:rPr>
  </w:style>
  <w:style w:type="paragraph" w:styleId="TM8">
    <w:name w:val="toc 8"/>
    <w:basedOn w:val="Normal"/>
    <w:next w:val="Normal"/>
    <w:autoRedefine/>
    <w:semiHidden/>
    <w:rsid w:val="0087313A"/>
    <w:pPr>
      <w:ind w:left="1400"/>
    </w:pPr>
    <w:rPr>
      <w:rFonts w:asciiTheme="minorHAnsi" w:hAnsiTheme="minorHAnsi"/>
      <w:sz w:val="18"/>
      <w:szCs w:val="18"/>
    </w:rPr>
  </w:style>
  <w:style w:type="paragraph" w:styleId="TM9">
    <w:name w:val="toc 9"/>
    <w:basedOn w:val="Normal"/>
    <w:next w:val="Normal"/>
    <w:autoRedefine/>
    <w:semiHidden/>
    <w:rsid w:val="0087313A"/>
    <w:pPr>
      <w:ind w:left="1600"/>
    </w:pPr>
    <w:rPr>
      <w:rFonts w:asciiTheme="minorHAnsi" w:hAnsiTheme="minorHAnsi"/>
      <w:sz w:val="18"/>
      <w:szCs w:val="18"/>
    </w:rPr>
  </w:style>
  <w:style w:type="character" w:styleId="Lienhypertextesuivivisit">
    <w:name w:val="FollowedHyperlink"/>
    <w:semiHidden/>
    <w:rsid w:val="0087313A"/>
    <w:rPr>
      <w:color w:val="800080"/>
      <w:u w:val="single"/>
    </w:rPr>
  </w:style>
  <w:style w:type="paragraph" w:styleId="z-Basduformulaire">
    <w:name w:val="HTML Bottom of Form"/>
    <w:basedOn w:val="Normal"/>
    <w:next w:val="Normal"/>
    <w:link w:val="z-BasduformulaireCar"/>
    <w:hidden/>
    <w:rsid w:val="0087313A"/>
    <w:pPr>
      <w:widowControl/>
      <w:pBdr>
        <w:top w:val="single" w:sz="6" w:space="1" w:color="auto"/>
      </w:pBdr>
      <w:autoSpaceDE/>
      <w:autoSpaceDN/>
      <w:adjustRightInd/>
      <w:jc w:val="center"/>
    </w:pPr>
    <w:rPr>
      <w:rFonts w:eastAsia="Arial Unicode MS"/>
      <w:vanish/>
      <w:sz w:val="16"/>
      <w:szCs w:val="16"/>
    </w:rPr>
  </w:style>
  <w:style w:type="character" w:customStyle="1" w:styleId="z-BasduformulaireCar">
    <w:name w:val="z-Bas du formulaire Car"/>
    <w:basedOn w:val="Policepardfaut"/>
    <w:link w:val="z-Basduformulaire"/>
    <w:rsid w:val="0087313A"/>
    <w:rPr>
      <w:rFonts w:ascii="Arial" w:eastAsia="Arial Unicode MS" w:hAnsi="Arial" w:cs="Arial"/>
      <w:vanish/>
      <w:sz w:val="16"/>
      <w:szCs w:val="16"/>
      <w:lang w:eastAsia="fr-FR"/>
    </w:rPr>
  </w:style>
  <w:style w:type="paragraph" w:customStyle="1" w:styleId="CharChar1">
    <w:name w:val="Char Char1"/>
    <w:basedOn w:val="Normal"/>
    <w:rsid w:val="0087313A"/>
    <w:pPr>
      <w:widowControl/>
      <w:autoSpaceDE/>
      <w:autoSpaceDN/>
      <w:adjustRightInd/>
      <w:spacing w:after="160" w:line="240" w:lineRule="exact"/>
    </w:pPr>
    <w:rPr>
      <w:rFonts w:ascii="Verdana" w:hAnsi="Verdana" w:cs="Times New Roman"/>
      <w:lang w:val="en-US" w:eastAsia="en-US"/>
    </w:rPr>
  </w:style>
  <w:style w:type="paragraph" w:customStyle="1" w:styleId="Corpsdetexte21">
    <w:name w:val="Corps de texte 21"/>
    <w:basedOn w:val="Normal"/>
    <w:rsid w:val="0087313A"/>
    <w:pPr>
      <w:widowControl/>
      <w:suppressAutoHyphens/>
      <w:autoSpaceDE/>
      <w:autoSpaceDN/>
      <w:adjustRightInd/>
      <w:jc w:val="both"/>
    </w:pPr>
    <w:rPr>
      <w:rFonts w:ascii="Times New Roman" w:hAnsi="Times New Roman" w:cs="Times New Roman"/>
      <w:i/>
      <w:iCs/>
      <w:sz w:val="16"/>
      <w:szCs w:val="16"/>
      <w:lang w:eastAsia="ar-SA"/>
    </w:rPr>
  </w:style>
  <w:style w:type="paragraph" w:customStyle="1" w:styleId="sous-article">
    <w:name w:val="sous-article"/>
    <w:basedOn w:val="Normal"/>
    <w:rsid w:val="0087313A"/>
    <w:pPr>
      <w:spacing w:before="120" w:after="60"/>
    </w:pPr>
    <w:rPr>
      <w:b/>
      <w:bCs/>
      <w:sz w:val="22"/>
      <w:szCs w:val="22"/>
    </w:rPr>
  </w:style>
  <w:style w:type="paragraph" w:customStyle="1" w:styleId="Corpsdutexteespace12dessus">
    <w:name w:val="Corps du texte espace 12 dessus"/>
    <w:basedOn w:val="Normal"/>
    <w:rsid w:val="0087313A"/>
    <w:pPr>
      <w:widowControl/>
      <w:autoSpaceDE/>
      <w:autoSpaceDN/>
      <w:adjustRightInd/>
      <w:spacing w:before="240"/>
      <w:jc w:val="both"/>
    </w:pPr>
    <w:rPr>
      <w:sz w:val="18"/>
      <w:szCs w:val="18"/>
    </w:rPr>
  </w:style>
  <w:style w:type="paragraph" w:styleId="NormalWeb">
    <w:name w:val="Normal (Web)"/>
    <w:basedOn w:val="Normal"/>
    <w:uiPriority w:val="99"/>
    <w:rsid w:val="0087313A"/>
    <w:pPr>
      <w:widowControl/>
      <w:autoSpaceDE/>
      <w:autoSpaceDN/>
      <w:adjustRightInd/>
      <w:spacing w:before="100" w:beforeAutospacing="1" w:after="100" w:afterAutospacing="1"/>
    </w:pPr>
    <w:rPr>
      <w:rFonts w:ascii="Times New Roman" w:hAnsi="Times New Roman" w:cs="Times New Roman"/>
      <w:sz w:val="24"/>
      <w:szCs w:val="24"/>
    </w:rPr>
  </w:style>
  <w:style w:type="paragraph" w:styleId="Textedebulles">
    <w:name w:val="Balloon Text"/>
    <w:basedOn w:val="Normal"/>
    <w:link w:val="TextedebullesCar"/>
    <w:uiPriority w:val="99"/>
    <w:semiHidden/>
    <w:unhideWhenUsed/>
    <w:rsid w:val="0087313A"/>
    <w:rPr>
      <w:rFonts w:ascii="Tahoma" w:hAnsi="Tahoma" w:cs="Times New Roman"/>
      <w:sz w:val="16"/>
      <w:szCs w:val="16"/>
      <w:lang w:val="x-none" w:eastAsia="x-none"/>
    </w:rPr>
  </w:style>
  <w:style w:type="character" w:customStyle="1" w:styleId="TextedebullesCar">
    <w:name w:val="Texte de bulles Car"/>
    <w:basedOn w:val="Policepardfaut"/>
    <w:link w:val="Textedebulles"/>
    <w:uiPriority w:val="99"/>
    <w:semiHidden/>
    <w:rsid w:val="0087313A"/>
    <w:rPr>
      <w:rFonts w:ascii="Tahoma" w:hAnsi="Tahoma" w:cs="Times New Roman"/>
      <w:sz w:val="16"/>
      <w:szCs w:val="16"/>
      <w:lang w:val="x-none" w:eastAsia="x-none"/>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87313A"/>
    <w:pPr>
      <w:ind w:left="708"/>
    </w:pPr>
  </w:style>
  <w:style w:type="paragraph" w:customStyle="1" w:styleId="Default">
    <w:name w:val="Default"/>
    <w:rsid w:val="0087313A"/>
    <w:pPr>
      <w:autoSpaceDE w:val="0"/>
      <w:autoSpaceDN w:val="0"/>
      <w:adjustRightInd w:val="0"/>
      <w:spacing w:after="0" w:line="240" w:lineRule="auto"/>
    </w:pPr>
    <w:rPr>
      <w:rFonts w:ascii="Times New Roman" w:hAnsi="Times New Roman" w:cs="Times New Roman"/>
      <w:color w:val="000000"/>
      <w:sz w:val="24"/>
      <w:szCs w:val="24"/>
      <w:lang w:eastAsia="fr-FR"/>
    </w:rPr>
  </w:style>
  <w:style w:type="table" w:styleId="Grilledutableau">
    <w:name w:val="Table Grid"/>
    <w:basedOn w:val="TableauNormal"/>
    <w:uiPriority w:val="59"/>
    <w:rsid w:val="0087313A"/>
    <w:pPr>
      <w:spacing w:after="0" w:line="240" w:lineRule="auto"/>
    </w:pPr>
    <w:rPr>
      <w:rFonts w:ascii="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87313A"/>
    <w:rPr>
      <w:sz w:val="16"/>
      <w:szCs w:val="16"/>
    </w:rPr>
  </w:style>
  <w:style w:type="paragraph" w:styleId="Commentaire">
    <w:name w:val="annotation text"/>
    <w:basedOn w:val="Normal"/>
    <w:link w:val="CommentaireCar"/>
    <w:uiPriority w:val="99"/>
    <w:unhideWhenUsed/>
    <w:rsid w:val="0087313A"/>
  </w:style>
  <w:style w:type="character" w:customStyle="1" w:styleId="CommentaireCar">
    <w:name w:val="Commentaire Car"/>
    <w:basedOn w:val="Policepardfaut"/>
    <w:link w:val="Commentaire"/>
    <w:uiPriority w:val="99"/>
    <w:rsid w:val="0087313A"/>
    <w:rPr>
      <w:rFonts w:ascii="Arial"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87313A"/>
    <w:rPr>
      <w:b/>
      <w:bCs/>
    </w:rPr>
  </w:style>
  <w:style w:type="character" w:customStyle="1" w:styleId="ObjetducommentaireCar">
    <w:name w:val="Objet du commentaire Car"/>
    <w:basedOn w:val="CommentaireCar"/>
    <w:link w:val="Objetducommentaire"/>
    <w:uiPriority w:val="99"/>
    <w:semiHidden/>
    <w:rsid w:val="0087313A"/>
    <w:rPr>
      <w:rFonts w:ascii="Arial" w:hAnsi="Arial" w:cs="Arial"/>
      <w:b/>
      <w:bCs/>
      <w:sz w:val="20"/>
      <w:szCs w:val="20"/>
      <w:lang w:eastAsia="fr-FR"/>
    </w:rPr>
  </w:style>
  <w:style w:type="character" w:styleId="lev">
    <w:name w:val="Strong"/>
    <w:uiPriority w:val="22"/>
    <w:qFormat/>
    <w:rsid w:val="0087313A"/>
    <w:rPr>
      <w:b/>
      <w:bCs/>
    </w:rPr>
  </w:style>
  <w:style w:type="character" w:customStyle="1" w:styleId="st1">
    <w:name w:val="st1"/>
    <w:rsid w:val="0087313A"/>
  </w:style>
  <w:style w:type="character" w:customStyle="1" w:styleId="style371">
    <w:name w:val="style371"/>
    <w:uiPriority w:val="99"/>
    <w:rsid w:val="0087313A"/>
    <w:rPr>
      <w:rFonts w:ascii="Arial" w:hAnsi="Arial" w:cs="Arial" w:hint="default"/>
    </w:rPr>
  </w:style>
  <w:style w:type="paragraph" w:customStyle="1" w:styleId="style4">
    <w:name w:val="style4"/>
    <w:basedOn w:val="Normal"/>
    <w:uiPriority w:val="99"/>
    <w:rsid w:val="0087313A"/>
    <w:pPr>
      <w:widowControl/>
      <w:autoSpaceDE/>
      <w:autoSpaceDN/>
      <w:adjustRightInd/>
      <w:spacing w:before="100" w:beforeAutospacing="1" w:after="100" w:afterAutospacing="1"/>
      <w:jc w:val="both"/>
    </w:pPr>
    <w:rPr>
      <w:rFonts w:ascii="Arial Unicode MS" w:eastAsia="Arial Unicode MS" w:hAnsi="Arial Unicode MS" w:cs="Arial Unicode MS"/>
      <w:sz w:val="27"/>
      <w:szCs w:val="27"/>
    </w:rPr>
  </w:style>
  <w:style w:type="paragraph" w:customStyle="1" w:styleId="RedaliaNormal">
    <w:name w:val="Redalia : Normal"/>
    <w:basedOn w:val="Normal"/>
    <w:link w:val="RedaliaNormalCar"/>
    <w:rsid w:val="0087313A"/>
    <w:pPr>
      <w:tabs>
        <w:tab w:val="left" w:leader="dot" w:pos="8505"/>
      </w:tabs>
      <w:autoSpaceDE/>
      <w:autoSpaceDN/>
      <w:adjustRightInd/>
      <w:spacing w:before="40"/>
      <w:jc w:val="both"/>
    </w:pPr>
    <w:rPr>
      <w:rFonts w:cs="Times New Roman"/>
      <w:sz w:val="22"/>
    </w:rPr>
  </w:style>
  <w:style w:type="paragraph" w:customStyle="1" w:styleId="RedaliaTitre2">
    <w:name w:val="Redalia Titre 2"/>
    <w:basedOn w:val="Normal"/>
    <w:next w:val="Normal"/>
    <w:rsid w:val="0087313A"/>
    <w:pPr>
      <w:numPr>
        <w:ilvl w:val="1"/>
        <w:numId w:val="10"/>
      </w:numPr>
      <w:autoSpaceDE/>
      <w:autoSpaceDN/>
      <w:adjustRightInd/>
      <w:spacing w:before="240" w:after="160"/>
      <w:ind w:left="720"/>
      <w:outlineLvl w:val="1"/>
    </w:pPr>
    <w:rPr>
      <w:rFonts w:cs="Times New Roman"/>
      <w:sz w:val="28"/>
      <w:u w:val="single"/>
    </w:rPr>
  </w:style>
  <w:style w:type="paragraph" w:customStyle="1" w:styleId="RedaliaTitre3">
    <w:name w:val="Redalia Titre 3"/>
    <w:basedOn w:val="Normal"/>
    <w:rsid w:val="0087313A"/>
    <w:pPr>
      <w:numPr>
        <w:ilvl w:val="2"/>
        <w:numId w:val="10"/>
      </w:numPr>
      <w:overflowPunct w:val="0"/>
      <w:spacing w:before="240" w:after="160"/>
      <w:jc w:val="both"/>
      <w:textAlignment w:val="baseline"/>
      <w:outlineLvl w:val="2"/>
    </w:pPr>
    <w:rPr>
      <w:rFonts w:cs="Times New Roman"/>
      <w:sz w:val="24"/>
      <w:u w:val="single"/>
    </w:rPr>
  </w:style>
  <w:style w:type="paragraph" w:customStyle="1" w:styleId="RedaliaTitre1">
    <w:name w:val="Redalia Titre 1"/>
    <w:basedOn w:val="Normal"/>
    <w:rsid w:val="0087313A"/>
    <w:pPr>
      <w:numPr>
        <w:numId w:val="10"/>
      </w:numPr>
      <w:autoSpaceDE/>
      <w:autoSpaceDN/>
      <w:adjustRightInd/>
      <w:spacing w:before="240" w:after="160"/>
      <w:outlineLvl w:val="0"/>
    </w:pPr>
    <w:rPr>
      <w:rFonts w:cs="Times New Roman"/>
      <w:b/>
      <w:sz w:val="32"/>
    </w:rPr>
  </w:style>
  <w:style w:type="paragraph" w:customStyle="1" w:styleId="RedaliaRetrait2avecpuce">
    <w:name w:val="Redalia : Retrait 2 avec puce"/>
    <w:basedOn w:val="Normal"/>
    <w:rsid w:val="0087313A"/>
    <w:pPr>
      <w:tabs>
        <w:tab w:val="left" w:pos="1701"/>
        <w:tab w:val="left" w:leader="dot" w:pos="8505"/>
      </w:tabs>
      <w:autoSpaceDE/>
      <w:autoSpaceDN/>
      <w:adjustRightInd/>
      <w:spacing w:before="40"/>
      <w:ind w:left="1701" w:hanging="567"/>
      <w:jc w:val="both"/>
    </w:pPr>
    <w:rPr>
      <w:rFonts w:cs="Times New Roman"/>
      <w:sz w:val="22"/>
    </w:rPr>
  </w:style>
  <w:style w:type="character" w:customStyle="1" w:styleId="RedaliaNormalCar">
    <w:name w:val="Redalia : Normal Car"/>
    <w:link w:val="RedaliaNormal"/>
    <w:locked/>
    <w:rsid w:val="0087313A"/>
    <w:rPr>
      <w:rFonts w:ascii="Arial" w:hAnsi="Arial" w:cs="Times New Roman"/>
      <w:szCs w:val="20"/>
      <w:lang w:eastAsia="fr-FR"/>
    </w:rPr>
  </w:style>
  <w:style w:type="character" w:styleId="Textedelespacerserv">
    <w:name w:val="Placeholder Text"/>
    <w:uiPriority w:val="99"/>
    <w:semiHidden/>
    <w:rsid w:val="0087313A"/>
    <w:rPr>
      <w:color w:val="808080"/>
    </w:rPr>
  </w:style>
  <w:style w:type="paragraph" w:styleId="Sous-titre">
    <w:name w:val="Subtitle"/>
    <w:basedOn w:val="Normal"/>
    <w:next w:val="Normal"/>
    <w:link w:val="Sous-titreCar"/>
    <w:uiPriority w:val="11"/>
    <w:qFormat/>
    <w:rsid w:val="0087313A"/>
    <w:pPr>
      <w:widowControl/>
      <w:autoSpaceDE/>
      <w:autoSpaceDN/>
      <w:adjustRightInd/>
      <w:spacing w:after="500"/>
    </w:pPr>
    <w:rPr>
      <w:rFonts w:ascii="Calibri" w:hAnsi="Calibri" w:cs="Times New Roman"/>
      <w:caps/>
      <w:color w:val="595959"/>
      <w:spacing w:val="10"/>
      <w:sz w:val="21"/>
      <w:szCs w:val="21"/>
      <w:lang w:eastAsia="en-US"/>
    </w:rPr>
  </w:style>
  <w:style w:type="character" w:customStyle="1" w:styleId="Sous-titreCar">
    <w:name w:val="Sous-titre Car"/>
    <w:basedOn w:val="Policepardfaut"/>
    <w:link w:val="Sous-titre"/>
    <w:uiPriority w:val="11"/>
    <w:rsid w:val="0087313A"/>
    <w:rPr>
      <w:rFonts w:ascii="Calibri" w:hAnsi="Calibri" w:cs="Times New Roman"/>
      <w:caps/>
      <w:color w:val="595959"/>
      <w:spacing w:val="10"/>
      <w:sz w:val="21"/>
      <w:szCs w:val="21"/>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87313A"/>
    <w:rPr>
      <w:rFonts w:ascii="Arial" w:hAnsi="Arial" w:cs="Arial"/>
      <w:sz w:val="20"/>
      <w:szCs w:val="20"/>
      <w:lang w:eastAsia="fr-FR"/>
    </w:rPr>
  </w:style>
  <w:style w:type="character" w:customStyle="1" w:styleId="RedTxtCar">
    <w:name w:val="RedTxt Car"/>
    <w:link w:val="RedTxt"/>
    <w:rsid w:val="00ED1648"/>
    <w:rPr>
      <w:rFonts w:ascii="Arial" w:hAnsi="Arial" w:cs="Arial"/>
      <w:sz w:val="18"/>
      <w:szCs w:val="18"/>
      <w:lang w:eastAsia="fr-FR"/>
    </w:rPr>
  </w:style>
  <w:style w:type="character" w:customStyle="1" w:styleId="ui-provider">
    <w:name w:val="ui-provider"/>
    <w:basedOn w:val="Policepardfaut"/>
    <w:rsid w:val="00AD2FA9"/>
  </w:style>
  <w:style w:type="paragraph" w:customStyle="1" w:styleId="Texte">
    <w:name w:val="Texte"/>
    <w:basedOn w:val="Normal"/>
    <w:rsid w:val="009814ED"/>
    <w:pPr>
      <w:spacing w:before="120"/>
      <w:jc w:val="both"/>
    </w:pPr>
    <w:rPr>
      <w:rFonts w:ascii="Corbel" w:hAnsi="Corbel"/>
      <w:sz w:val="22"/>
    </w:rPr>
  </w:style>
  <w:style w:type="paragraph" w:customStyle="1" w:styleId="TEXTE0">
    <w:name w:val="TEXTE"/>
    <w:basedOn w:val="Normal"/>
    <w:qFormat/>
    <w:rsid w:val="003029B7"/>
    <w:pPr>
      <w:keepNext/>
      <w:widowControl/>
      <w:spacing w:before="120"/>
      <w:jc w:val="both"/>
    </w:pPr>
    <w:rPr>
      <w:rFonts w:ascii="Corbel" w:hAnsi="Corbel"/>
      <w:bCs/>
      <w:sz w:val="22"/>
      <w:szCs w:val="18"/>
    </w:rPr>
  </w:style>
  <w:style w:type="paragraph" w:customStyle="1" w:styleId="A4-TEXTE">
    <w:name w:val="A4 - TEXTE"/>
    <w:basedOn w:val="Normal"/>
    <w:qFormat/>
    <w:rsid w:val="00715FB2"/>
    <w:pPr>
      <w:tabs>
        <w:tab w:val="left" w:pos="9070"/>
      </w:tabs>
      <w:spacing w:before="120"/>
      <w:jc w:val="both"/>
    </w:pPr>
    <w:rPr>
      <w:rFonts w:ascii="Calibri Light" w:hAnsi="Calibri Light" w:cs="Calibri Ligh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436109">
      <w:bodyDiv w:val="1"/>
      <w:marLeft w:val="0"/>
      <w:marRight w:val="0"/>
      <w:marTop w:val="0"/>
      <w:marBottom w:val="0"/>
      <w:divBdr>
        <w:top w:val="none" w:sz="0" w:space="0" w:color="auto"/>
        <w:left w:val="none" w:sz="0" w:space="0" w:color="auto"/>
        <w:bottom w:val="none" w:sz="0" w:space="0" w:color="auto"/>
        <w:right w:val="none" w:sz="0" w:space="0" w:color="auto"/>
      </w:divBdr>
    </w:div>
    <w:div w:id="1479571427">
      <w:bodyDiv w:val="1"/>
      <w:marLeft w:val="0"/>
      <w:marRight w:val="0"/>
      <w:marTop w:val="0"/>
      <w:marBottom w:val="0"/>
      <w:divBdr>
        <w:top w:val="none" w:sz="0" w:space="0" w:color="auto"/>
        <w:left w:val="none" w:sz="0" w:space="0" w:color="auto"/>
        <w:bottom w:val="none" w:sz="0" w:space="0" w:color="auto"/>
        <w:right w:val="none" w:sz="0" w:space="0" w:color="auto"/>
      </w:divBdr>
    </w:div>
    <w:div w:id="1836874624">
      <w:bodyDiv w:val="1"/>
      <w:marLeft w:val="0"/>
      <w:marRight w:val="0"/>
      <w:marTop w:val="0"/>
      <w:marBottom w:val="0"/>
      <w:divBdr>
        <w:top w:val="none" w:sz="0" w:space="0" w:color="auto"/>
        <w:left w:val="none" w:sz="0" w:space="0" w:color="auto"/>
        <w:bottom w:val="none" w:sz="0" w:space="0" w:color="auto"/>
        <w:right w:val="none" w:sz="0" w:space="0" w:color="auto"/>
      </w:divBdr>
    </w:div>
    <w:div w:id="201071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cidTexte=LEGITEXT000006072050&amp;idArticle=LEGIARTI000006903732&amp;dateTexte=&amp;categorieLien=cid"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11484-42D1-4310-B12F-75702E267C4C}">
  <ds:schemaRefs>
    <ds:schemaRef ds:uri="http://schemas.microsoft.com/sharepoint/v3/contenttype/forms"/>
  </ds:schemaRefs>
</ds:datastoreItem>
</file>

<file path=customXml/itemProps2.xml><?xml version="1.0" encoding="utf-8"?>
<ds:datastoreItem xmlns:ds="http://schemas.openxmlformats.org/officeDocument/2006/customXml" ds:itemID="{E63D4DC1-D5DE-4537-8CE3-412175309F34}">
  <ds:schemaRefs>
    <ds:schemaRef ds:uri="d5c491d0-7bc6-4879-91bd-f53a359733c9"/>
    <ds:schemaRef ds:uri="http://schemas.openxmlformats.org/package/2006/metadata/core-properties"/>
    <ds:schemaRef ds:uri="http://purl.org/dc/terms/"/>
    <ds:schemaRef ds:uri="http://www.w3.org/XML/1998/namespace"/>
    <ds:schemaRef ds:uri="http://schemas.microsoft.com/office/2006/documentManagement/types"/>
    <ds:schemaRef ds:uri="http://schemas.microsoft.com/office/2006/metadata/properties"/>
    <ds:schemaRef ds:uri="http://purl.org/dc/elements/1.1/"/>
    <ds:schemaRef ds:uri="609410e9-60fb-4935-839e-64a5395204bd"/>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C4175EE6-ED09-4C65-9B41-8F7CC8D8DF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463AAF-4B58-4583-9AE7-D5E1D9352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4451</Words>
  <Characters>24483</Characters>
  <Application>Microsoft Office Word</Application>
  <DocSecurity>0</DocSecurity>
  <Lines>204</Lines>
  <Paragraphs>57</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28877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RATHIER SOLENE</cp:lastModifiedBy>
  <cp:revision>3</cp:revision>
  <dcterms:created xsi:type="dcterms:W3CDTF">2025-08-07T07:35:00Z</dcterms:created>
  <dcterms:modified xsi:type="dcterms:W3CDTF">2025-08-07T07:36:00Z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